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A6" w:rsidRPr="00961BA6" w:rsidRDefault="00961BA6" w:rsidP="00961BA6">
      <w:pPr>
        <w:spacing w:after="0" w:line="312" w:lineRule="auto"/>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29 декабря 2004 года N 191-ФЗ</w:t>
      </w:r>
    </w:p>
    <w:p w:rsidR="00961BA6" w:rsidRPr="00961BA6" w:rsidRDefault="00961BA6" w:rsidP="00961BA6">
      <w:pPr>
        <w:spacing w:after="0" w:line="312" w:lineRule="auto"/>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pict>
          <v:rect id="_x0000_i1028" style="width:0;height:1.5pt" o:hralign="center" o:hrstd="t" o:hrnoshade="t" o:hr="t" fillcolor="black" stroked="f"/>
        </w:pict>
      </w:r>
    </w:p>
    <w:p w:rsidR="00961BA6" w:rsidRPr="00961BA6" w:rsidRDefault="00961BA6" w:rsidP="00961BA6">
      <w:pPr>
        <w:spacing w:after="0" w:line="240" w:lineRule="auto"/>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60" w:lineRule="auto"/>
              <w:jc w:val="center"/>
              <w:rPr>
                <w:rFonts w:ascii="Times New Roman" w:eastAsia="Times New Roman" w:hAnsi="Times New Roman" w:cs="Times New Roman"/>
                <w:b/>
                <w:bCs/>
                <w:sz w:val="21"/>
                <w:szCs w:val="21"/>
                <w:lang w:eastAsia="ru-RU"/>
              </w:rPr>
            </w:pPr>
            <w:r w:rsidRPr="00961BA6">
              <w:rPr>
                <w:rFonts w:ascii="Times New Roman" w:eastAsia="Times New Roman" w:hAnsi="Times New Roman" w:cs="Times New Roman"/>
                <w:b/>
                <w:bCs/>
                <w:sz w:val="21"/>
                <w:szCs w:val="21"/>
                <w:lang w:eastAsia="ru-RU"/>
              </w:rPr>
              <w:t>РОССИЙСКАЯ ФЕДЕРАЦИЯ</w:t>
            </w:r>
          </w:p>
          <w:p w:rsidR="00961BA6" w:rsidRPr="00961BA6" w:rsidRDefault="00961BA6" w:rsidP="00961BA6">
            <w:pPr>
              <w:spacing w:after="0" w:line="360" w:lineRule="auto"/>
              <w:jc w:val="center"/>
              <w:rPr>
                <w:rFonts w:ascii="Times New Roman" w:eastAsia="Times New Roman" w:hAnsi="Times New Roman" w:cs="Times New Roman"/>
                <w:b/>
                <w:bCs/>
                <w:sz w:val="21"/>
                <w:szCs w:val="21"/>
                <w:lang w:eastAsia="ru-RU"/>
              </w:rPr>
            </w:pPr>
            <w:r w:rsidRPr="00961BA6">
              <w:rPr>
                <w:rFonts w:ascii="Times New Roman" w:eastAsia="Times New Roman" w:hAnsi="Times New Roman" w:cs="Times New Roman"/>
                <w:b/>
                <w:bCs/>
                <w:sz w:val="21"/>
                <w:szCs w:val="21"/>
                <w:lang w:eastAsia="ru-RU"/>
              </w:rPr>
              <w:t> </w:t>
            </w:r>
          </w:p>
          <w:p w:rsidR="00961BA6" w:rsidRPr="00961BA6" w:rsidRDefault="00961BA6" w:rsidP="00961BA6">
            <w:pPr>
              <w:spacing w:after="0" w:line="360" w:lineRule="auto"/>
              <w:jc w:val="center"/>
              <w:rPr>
                <w:rFonts w:ascii="Times New Roman" w:eastAsia="Times New Roman" w:hAnsi="Times New Roman" w:cs="Times New Roman"/>
                <w:b/>
                <w:bCs/>
                <w:sz w:val="21"/>
                <w:szCs w:val="21"/>
                <w:lang w:eastAsia="ru-RU"/>
              </w:rPr>
            </w:pPr>
            <w:r w:rsidRPr="00961BA6">
              <w:rPr>
                <w:rFonts w:ascii="Times New Roman" w:eastAsia="Times New Roman" w:hAnsi="Times New Roman" w:cs="Times New Roman"/>
                <w:b/>
                <w:bCs/>
                <w:sz w:val="21"/>
                <w:szCs w:val="21"/>
                <w:lang w:eastAsia="ru-RU"/>
              </w:rPr>
              <w:t>ФЕДЕРАЛЬНЫЙ ЗАКОН</w:t>
            </w:r>
          </w:p>
          <w:p w:rsidR="00961BA6" w:rsidRPr="00961BA6" w:rsidRDefault="00961BA6" w:rsidP="00961BA6">
            <w:pPr>
              <w:spacing w:after="0" w:line="360" w:lineRule="auto"/>
              <w:jc w:val="center"/>
              <w:rPr>
                <w:rFonts w:ascii="Times New Roman" w:eastAsia="Times New Roman" w:hAnsi="Times New Roman" w:cs="Times New Roman"/>
                <w:b/>
                <w:bCs/>
                <w:sz w:val="21"/>
                <w:szCs w:val="21"/>
                <w:lang w:eastAsia="ru-RU"/>
              </w:rPr>
            </w:pPr>
            <w:r w:rsidRPr="00961BA6">
              <w:rPr>
                <w:rFonts w:ascii="Times New Roman" w:eastAsia="Times New Roman" w:hAnsi="Times New Roman" w:cs="Times New Roman"/>
                <w:b/>
                <w:bCs/>
                <w:sz w:val="21"/>
                <w:szCs w:val="21"/>
                <w:lang w:eastAsia="ru-RU"/>
              </w:rPr>
              <w:t> </w:t>
            </w:r>
          </w:p>
          <w:p w:rsidR="00961BA6" w:rsidRPr="00961BA6" w:rsidRDefault="00961BA6" w:rsidP="00961BA6">
            <w:pPr>
              <w:spacing w:after="0" w:line="360" w:lineRule="auto"/>
              <w:jc w:val="center"/>
              <w:rPr>
                <w:rFonts w:ascii="Times New Roman" w:eastAsia="Times New Roman" w:hAnsi="Times New Roman" w:cs="Times New Roman"/>
                <w:b/>
                <w:bCs/>
                <w:sz w:val="21"/>
                <w:szCs w:val="21"/>
                <w:lang w:eastAsia="ru-RU"/>
              </w:rPr>
            </w:pPr>
            <w:r w:rsidRPr="00961BA6">
              <w:rPr>
                <w:rFonts w:ascii="Times New Roman" w:eastAsia="Times New Roman" w:hAnsi="Times New Roman" w:cs="Times New Roman"/>
                <w:b/>
                <w:bCs/>
                <w:sz w:val="21"/>
                <w:szCs w:val="21"/>
                <w:lang w:eastAsia="ru-RU"/>
              </w:rPr>
              <w:t>О ВВЕДЕНИИ В ДЕЙСТВИЕ</w:t>
            </w:r>
          </w:p>
          <w:p w:rsidR="00961BA6" w:rsidRPr="00961BA6" w:rsidRDefault="00961BA6" w:rsidP="00961BA6">
            <w:pPr>
              <w:spacing w:after="0" w:line="360" w:lineRule="auto"/>
              <w:jc w:val="center"/>
              <w:rPr>
                <w:rFonts w:ascii="Times New Roman" w:eastAsia="Times New Roman" w:hAnsi="Times New Roman" w:cs="Times New Roman"/>
                <w:b/>
                <w:bCs/>
                <w:sz w:val="21"/>
                <w:szCs w:val="21"/>
                <w:lang w:eastAsia="ru-RU"/>
              </w:rPr>
            </w:pPr>
            <w:r w:rsidRPr="00961BA6">
              <w:rPr>
                <w:rFonts w:ascii="Times New Roman" w:eastAsia="Times New Roman" w:hAnsi="Times New Roman" w:cs="Times New Roman"/>
                <w:b/>
                <w:bCs/>
                <w:sz w:val="21"/>
                <w:szCs w:val="21"/>
                <w:lang w:eastAsia="ru-RU"/>
              </w:rPr>
              <w:t>ГРАДОСТРОИТЕЛЬНОГО КОДЕКСА РОССИЙСКОЙ ФЕДЕРАЦИИ</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60" w:lineRule="auto"/>
        <w:jc w:val="right"/>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Принят</w:t>
      </w:r>
    </w:p>
    <w:p w:rsidR="00961BA6" w:rsidRPr="00961BA6" w:rsidRDefault="00961BA6" w:rsidP="00961BA6">
      <w:pPr>
        <w:spacing w:after="0" w:line="360" w:lineRule="auto"/>
        <w:jc w:val="right"/>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Государственной Думой</w:t>
      </w:r>
    </w:p>
    <w:p w:rsidR="00961BA6" w:rsidRPr="00961BA6" w:rsidRDefault="00961BA6" w:rsidP="00961BA6">
      <w:pPr>
        <w:spacing w:after="0" w:line="360" w:lineRule="auto"/>
        <w:jc w:val="right"/>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22 декабря 2004 года</w:t>
      </w:r>
    </w:p>
    <w:p w:rsidR="00961BA6" w:rsidRPr="00961BA6" w:rsidRDefault="00961BA6" w:rsidP="00961BA6">
      <w:pPr>
        <w:spacing w:after="0" w:line="360" w:lineRule="auto"/>
        <w:jc w:val="right"/>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60" w:lineRule="auto"/>
        <w:jc w:val="right"/>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Одобрен</w:t>
      </w:r>
    </w:p>
    <w:p w:rsidR="00961BA6" w:rsidRPr="00961BA6" w:rsidRDefault="00961BA6" w:rsidP="00961BA6">
      <w:pPr>
        <w:spacing w:after="0" w:line="360" w:lineRule="auto"/>
        <w:jc w:val="right"/>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Советом Федерации</w:t>
      </w:r>
    </w:p>
    <w:p w:rsidR="00961BA6" w:rsidRPr="00961BA6" w:rsidRDefault="00961BA6" w:rsidP="00961BA6">
      <w:pPr>
        <w:spacing w:after="0" w:line="360" w:lineRule="auto"/>
        <w:jc w:val="right"/>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24 декабря 2004 года</w:t>
      </w:r>
    </w:p>
    <w:p w:rsidR="00961BA6" w:rsidRPr="00961BA6" w:rsidRDefault="00961BA6" w:rsidP="00961BA6">
      <w:pPr>
        <w:spacing w:after="0" w:line="240" w:lineRule="auto"/>
        <w:jc w:val="center"/>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Ввести в действие Градостроительный кодекс Российской Федерации со дня его официального опубликования.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2</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Установить, что утвержденная до введения в действие Градостроительного кодекса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кодекса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кодексу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3</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Часть 4 статьи 9, часть 6 статьи 45, часть 3 статьи 51 Градостроительного кодекса Российской Федерации вводятся в действие с 31 декабря 2012 года.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04.12.2007 N 324-ФЗ, от 27.12.2009 N 351-ФЗ, от 20.03.2011 N 41-ФЗ)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1.1. Части 1 - 5, 7 - 11 статьи 49 Градостроительного кодекса Российской Федерации вводятся в действие с 1 января 2006 года.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первая.1 введена Федеральным законом от 21.07.2005 N 111-ФЗ, в ред. Федерального закона от 31.12.2005 N 206-ФЗ)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1.2. Положения части 4 статьи 9 Градостроительного кодекса Российской Федерации не применяются к соответствующим решениям в целях размещения объектов местного значения поселений </w:t>
      </w:r>
      <w:r w:rsidRPr="00961BA6">
        <w:rPr>
          <w:rFonts w:ascii="Times New Roman" w:eastAsia="Times New Roman" w:hAnsi="Times New Roman" w:cs="Times New Roman"/>
          <w:sz w:val="21"/>
          <w:szCs w:val="21"/>
          <w:lang w:eastAsia="ru-RU"/>
        </w:rPr>
        <w:lastRenderedPageBreak/>
        <w:t>на территориях городских поселений до 31 марта 2013 года, на территориях сельских поселений до 31 декабря 2013 года.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1.2 введена Федеральным законом от 30.12.2012 N 289-ФЗ)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1.3. Положения части 6 статьи 45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1.3 введена Федеральным законом от 30.12.2012 N 289-ФЗ)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1.4. Положения части 3 статьи 51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1.4 введена Федеральным законом от 30.12.2012 N 289-ФЗ)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Глава 7 Градостроительного кодекса Российской Федерации вводится в действие с 1 июля 2006 года.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Часть 6 статьи 49, часть 7 статьи 54 Градостроительного кодекса Российской Федерации вводятся в действие с 1 января 2007 года.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4. Утратил силу. - Федеральный закон от 04.12.2007 N 324-ФЗ.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3.1. Утратила силу. - Федеральный закон от 20.03.2011 N 41-ФЗ.</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3.2</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22.07.2008 N 148-ФЗ)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лицензии, выданной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2. 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законом "О лицензировании отдельных видов деятельности", не применяется в отношении иных видов работ по инженерным </w:t>
      </w:r>
      <w:r w:rsidRPr="00961BA6">
        <w:rPr>
          <w:rFonts w:ascii="Times New Roman" w:eastAsia="Times New Roman" w:hAnsi="Times New Roman" w:cs="Times New Roman"/>
          <w:sz w:val="21"/>
          <w:szCs w:val="21"/>
          <w:lang w:eastAsia="ru-RU"/>
        </w:rPr>
        <w:lastRenderedPageBreak/>
        <w:t>изысканиям для строительства зданий и сооружений, по проектированию зданий и сооружений, строительству зданий и сооружений.</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проектирование зданий и сооружений, за исключением сооружений сезонного или вспомогательного назначения;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строительство зданий и сооружений, за исключением сооружений сезонного или вспомогательного назначения;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инженерные изыскания для строительства зданий и сооружений, за исключением сооружений сезонного или вспомогательного назначения.</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третья введена Федеральным законом от 25.11.2009 N 273-ФЗ)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4 введена Федеральным законом от 27.07.2010 N 240-ФЗ)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lastRenderedPageBreak/>
        <w:t>(часть 5 введена Федеральным законом от 27.07.2010 N 240-ФЗ)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3.3</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03.07.2016 N 372-ФЗ)</w:t>
      </w:r>
    </w:p>
    <w:p w:rsidR="00961BA6" w:rsidRPr="00961BA6" w:rsidRDefault="00961BA6" w:rsidP="00961BA6">
      <w:pPr>
        <w:spacing w:after="0" w:line="312" w:lineRule="auto"/>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1.1 введена Федеральным законом от 18.06.2017 N 126-ФЗ)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1.2. До 1 июля 2017 года требования части 2 статьи 47, части 4 статьи 48, части 2 статьи 52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пункта 3 части 2 статьи 54 и части 1 статьи 55.8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части 1.1 настоящей статьи.</w:t>
      </w:r>
    </w:p>
    <w:p w:rsidR="00961BA6" w:rsidRPr="00961BA6" w:rsidRDefault="00961BA6" w:rsidP="00961BA6">
      <w:pPr>
        <w:spacing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1.2 введена Федеральным законом от 18.06.2017 N 126-ФЗ)</w:t>
      </w:r>
    </w:p>
    <w:p w:rsidR="00961BA6" w:rsidRPr="00961BA6" w:rsidRDefault="00961BA6" w:rsidP="00961BA6">
      <w:pPr>
        <w:spacing w:after="0" w:line="240" w:lineRule="auto"/>
        <w:rPr>
          <w:rFonts w:ascii="Times New Roman" w:eastAsia="Times New Roman" w:hAnsi="Times New Roman" w:cs="Times New Roman"/>
          <w:color w:val="392C69"/>
          <w:sz w:val="21"/>
          <w:szCs w:val="21"/>
          <w:lang w:eastAsia="ru-RU"/>
        </w:rPr>
      </w:pPr>
      <w:r w:rsidRPr="00961BA6">
        <w:rPr>
          <w:rFonts w:ascii="Times New Roman" w:eastAsia="Times New Roman" w:hAnsi="Times New Roman" w:cs="Times New Roman"/>
          <w:color w:val="392C69"/>
          <w:sz w:val="21"/>
          <w:szCs w:val="21"/>
          <w:lang w:eastAsia="ru-RU"/>
        </w:rPr>
        <w:t>КонсультантПлюс: примечание.</w:t>
      </w:r>
    </w:p>
    <w:p w:rsidR="00961BA6" w:rsidRPr="00961BA6" w:rsidRDefault="00961BA6" w:rsidP="00961BA6">
      <w:pPr>
        <w:spacing w:after="96" w:line="240" w:lineRule="auto"/>
        <w:rPr>
          <w:rFonts w:ascii="Times New Roman" w:eastAsia="Times New Roman" w:hAnsi="Times New Roman" w:cs="Times New Roman"/>
          <w:color w:val="392C69"/>
          <w:sz w:val="21"/>
          <w:szCs w:val="21"/>
          <w:lang w:eastAsia="ru-RU"/>
        </w:rPr>
      </w:pPr>
      <w:r w:rsidRPr="00961BA6">
        <w:rPr>
          <w:rFonts w:ascii="Times New Roman" w:eastAsia="Times New Roman" w:hAnsi="Times New Roman" w:cs="Times New Roman"/>
          <w:color w:val="392C69"/>
          <w:sz w:val="21"/>
          <w:szCs w:val="21"/>
          <w:lang w:eastAsia="ru-RU"/>
        </w:rPr>
        <w:t>Федеральным законом от 18.06.2017 N 126-ФЗ внесены изменения в часть 2 статьи 3.3 в части срока размещения средств компенсационного фонда саморегулируемой организации.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w:t>
      </w:r>
      <w:r w:rsidRPr="00961BA6">
        <w:rPr>
          <w:rFonts w:ascii="Times New Roman" w:eastAsia="Times New Roman" w:hAnsi="Times New Roman" w:cs="Times New Roman"/>
          <w:sz w:val="21"/>
          <w:szCs w:val="21"/>
          <w:lang w:eastAsia="ru-RU"/>
        </w:rPr>
        <w:lastRenderedPageBreak/>
        <w:t>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Федерального закона от 18.06.2017 N 126-ФЗ)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55.4 Градостроительного кодекса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частью 3 статьи 55.4 Градостроительного кодекса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(п. 3 введен Федеральным законом от 18.06.2017 N 126-ФЗ)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w:t>
      </w:r>
      <w:r w:rsidRPr="00961BA6">
        <w:rPr>
          <w:rFonts w:ascii="Times New Roman" w:eastAsia="Times New Roman" w:hAnsi="Times New Roman" w:cs="Times New Roman"/>
          <w:sz w:val="21"/>
          <w:szCs w:val="21"/>
          <w:lang w:eastAsia="ru-RU"/>
        </w:rPr>
        <w:lastRenderedPageBreak/>
        <w:t>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lastRenderedPageBreak/>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9. 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 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11.1 введена Федеральным законом от 18.06.2017 N 126-ФЗ)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w:t>
      </w:r>
      <w:r w:rsidRPr="00961BA6">
        <w:rPr>
          <w:rFonts w:ascii="Times New Roman" w:eastAsia="Times New Roman" w:hAnsi="Times New Roman" w:cs="Times New Roman"/>
          <w:sz w:val="21"/>
          <w:szCs w:val="21"/>
          <w:lang w:eastAsia="ru-RU"/>
        </w:rPr>
        <w:lastRenderedPageBreak/>
        <w:t>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статьей 55.4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13 в ред. Федерального закона от 18.06.2017 N 126-ФЗ)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частью 13.2 настоящей статьи, в размере, определенном решением общего собрания членов саморегулируемой организации.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13.1 введена Федеральным законом от 18.06.2017 N 126-ФЗ)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w:t>
      </w:r>
      <w:r w:rsidRPr="00961BA6">
        <w:rPr>
          <w:rFonts w:ascii="Times New Roman" w:eastAsia="Times New Roman" w:hAnsi="Times New Roman" w:cs="Times New Roman"/>
          <w:sz w:val="21"/>
          <w:szCs w:val="21"/>
          <w:lang w:eastAsia="ru-RU"/>
        </w:rPr>
        <w:lastRenderedPageBreak/>
        <w:t>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статьей 60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частью 14 статьи 55.5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13.2 введена Федеральным законом от 18.06.2017 N 126-ФЗ)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13.3. Денежные средства, перечисленные в соответствии с частью 13.1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частью 13.2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статьей 60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13.3 введена Федеральным законом от 18.06.2017 N 126-ФЗ)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частью 13.2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13.4 введена Федеральным законом от 18.06.2017 N 126-ФЗ)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w:t>
      </w:r>
      <w:r w:rsidRPr="00961BA6">
        <w:rPr>
          <w:rFonts w:ascii="Times New Roman" w:eastAsia="Times New Roman" w:hAnsi="Times New Roman" w:cs="Times New Roman"/>
          <w:sz w:val="21"/>
          <w:szCs w:val="21"/>
          <w:lang w:eastAsia="ru-RU"/>
        </w:rPr>
        <w:lastRenderedPageBreak/>
        <w:t>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15. 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55.4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части 3 статьи 55.6 Градостроительного кодекса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4</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Вплоть до утверждения в установленном Градостроительным кодексом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29.12.2014 N 456-ФЗ, от 08.03.2015 N 48-ФЗ, от 23.06.2016 N 221-ФЗ, от 03.07.2016 N 373-ФЗ, от 18.06.2017 N 124-ФЗ)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lastRenderedPageBreak/>
        <w:t>1) до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законом от 17 ноября 1995 года N 169-ФЗ "Об архитектурной деятельности в Российской Федерации", правила пункта 2 части 11 статьи 51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после установления уполномоченным Правительством Российской Федерации федеральным органом исполнительной власти формы градостроительного плана земельного участка в составе градостроительного плана земельного участка, не указанного в части 4 статьи 36 Градостроительного кодекса Российской Федерации, и в градостроительном плане земельного участка из земель, не указанных в части 6 статьи 36 Градостроительного кодекса Российской Федерации, указывается информация, предусмотренная частью 3 статьи 57.3 Градостроительного кодекса Российской Федерации, за исключением информации, предусмотренной пунктами 4 и 6 части 3 статьи 57.3 Градостроительного кодекса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(п. 2 в ред. Федерального закона от 03.07.2016 N 373-ФЗ)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статьей 4.1 настоящего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31.12.2005 N 206-ФЗ, от 18.12.2006 N 232-ФЗ, от 27.12.2009 N 343-ФЗ)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lastRenderedPageBreak/>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(п. 4 введен Федеральным законом от 31.12.2005 N 206-ФЗ)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(п. 5 введен Федеральным законом от 27.12.2009 N 343-ФЗ)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6) срок подготовки и утверждения градостроительного плана земельного участка, установленный частью 17 статьи 46 Градостроительного кодекса Российской Федерации, продлевается в случае:</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(п. 6 введен Федеральным законом от 13.07.2015 N 250-ФЗ)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настоящей статьи. При этом правила пункта 2 части 6 статьи 55 Градостроительного кодекса Российской Федерации не применяются.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В целях выполнения задач градостроительного зонирования и принятия определенных пунктом 3 части 1 настоящей статьи решений органами местного самоуправления создаются комиссии по подготовке правил землепользования и застройки.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пункта 2 части 11 статьи 51 и пункта 2 части 6 статьи 55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w:t>
      </w:r>
      <w:r w:rsidRPr="00961BA6">
        <w:rPr>
          <w:rFonts w:ascii="Times New Roman" w:eastAsia="Times New Roman" w:hAnsi="Times New Roman" w:cs="Times New Roman"/>
          <w:sz w:val="21"/>
          <w:szCs w:val="21"/>
          <w:lang w:eastAsia="ru-RU"/>
        </w:rPr>
        <w:lastRenderedPageBreak/>
        <w:t>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4 введена Федеральным законом от 19.07.2011 N 246-ФЗ, в ред. Федеральных законов от 30.12.2012 N 289-ФЗ, от 28.12.2013 N 411-ФЗ, от 29.12.2014 N 456-ФЗ, от 29.12.2015 N 402-ФЗ, от 03.07.2016 N 373-ФЗ)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5 введена Федеральным законом от 29.12.2014 N 485-ФЗ)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4.1</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18.12.2006 N 232-ФЗ)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29.12.2014 N 456-ФЗ, от 23.06.2016 N 221-ФЗ, от 03.07.2016 N 373-ФЗ, от 18.06.2017 N 124-ФЗ)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w:t>
      </w:r>
      <w:r w:rsidRPr="00961BA6">
        <w:rPr>
          <w:rFonts w:ascii="Times New Roman" w:eastAsia="Times New Roman" w:hAnsi="Times New Roman" w:cs="Times New Roman"/>
          <w:sz w:val="21"/>
          <w:szCs w:val="21"/>
          <w:lang w:eastAsia="ru-RU"/>
        </w:rPr>
        <w:lastRenderedPageBreak/>
        <w:t>внесения изменений в указанные генеральные планы, схемы территориального планирования в соответствии с Градостроительным кодексом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первая.1 введена Федеральным законом от 30.12.2008 N 311-ФЗ, в ред. Федеральных законов от 27.12.2009 N 351-ФЗ, от 20.03.2011 N 41-ФЗ, от 30.12.2012 N 290-ФЗ, от 23.06.2014 N 171-ФЗ, от 23.06.2016 N 221-ФЗ)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13.05.2008 N 66-ФЗ, от 20.04.2015 N 102-ФЗ)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lastRenderedPageBreak/>
        <w:t>4.1.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частью 4 настоящей статьи.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4.1 введена Федеральным законом от 30.12.2012 N 290-ФЗ, в ред. Федеральных законов от 23.06.2014 N 171-ФЗ, от 23.06.2016 N 221-ФЗ)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5. Орган местного самоуправления в течение сорока пяти дней с даты поступления указанного в части 4 настоящей статьи заявления: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Федерального закона от 30.12.2008 N 311-ФЗ)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6.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7. Решение о проведении публичных слушаний принимается в течение пяти рабочих дней с даты поступления заявления, указанного в части 4 настоящей статьи, в орган местного самоуправления.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8. 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9. Извещение о проведении публичных слушаний, указанных в части 6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девятая в ред. Федерального закона от 30.12.2008 N 311-ФЗ)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10. Заключение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w:t>
      </w:r>
      <w:r w:rsidRPr="00961BA6">
        <w:rPr>
          <w:rFonts w:ascii="Times New Roman" w:eastAsia="Times New Roman" w:hAnsi="Times New Roman" w:cs="Times New Roman"/>
          <w:sz w:val="21"/>
          <w:szCs w:val="21"/>
          <w:lang w:eastAsia="ru-RU"/>
        </w:rPr>
        <w:lastRenderedPageBreak/>
        <w:t>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11. Срок проведения указанных в части 6 настоящей статьи публичных слушаний со дня опубликования извещения об их проведении до дня опубликования заключения о результатах таких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12. Утратил силу. - Федеральный закон от 30.12.2008 N 311-ФЗ.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пункте 1 части 5 настоящей статьи, а также заключение о результатах указанных в части 6 настоящей статьи публичных слушаний, за исключением случаев, указанных в пункте 2 части 5 настоящей статьи.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федеральный орган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лесным законодательством,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Федерального закона от 14.03.2009 N 32-ФЗ)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15. Проведение дополнительного согласования, за исключением случаев, установленных частью 14 настоящей статьи, не допускается.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16. Срок согласования органами, предусмотренными частью 14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части 13 настоящей статьи.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17. В случае непоступления в исполнительный орган государственной власти субъекта Российской Федерации от предусмотренных частью 14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lastRenderedPageBreak/>
        <w:t>18. Исполнительный орган государственной власти субъекта Российской Федерации в срок не более чем тридцать дней с даты поступления указанных в части 13 настоящей статьи документов, а в случаях, предусмотренных частью 8 настоящей статьи, в срок не более чем семь рабочих дней по истечении тридцати дней с даты направления таких документов в органы, предусмотренные частью 14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Федерального закона от 30.12.2008 N 311-ФЗ)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частью 14 настоящей статьи.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заключение о результатах указанных в части 6 настоящей статьи публичных слушаний содержит положение о несогласии лиц, участвовавших в проведении таких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частями 19 и 20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lastRenderedPageBreak/>
        <w:t>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законом от 21 декабря 2004 года N 172-ФЗ "О переводе земель или земельных участков из одной категории в другую".</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публичные слушания по вопросу внесения данных изменений в указанные генеральные планы, схемы территориального планирования не проводятся.</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двадцать четвертая введена Федеральным законом от 30.12.2008 N 311-ФЗ)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25 введена Федеральным законом от 23.07.2013 N 239-ФЗ)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4.2</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18.12.2006 N 232-ФЗ)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Российская Федерация передает в порядке, установленном статьей 6.1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пункте 8 части 1 и части 2 статьи 48.1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23.12.2010 N 378-ФЗ, от 25.06.2012 N 93-ФЗ, от 28.12.2016 N 494-ФЗ)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части 2 статьи 48.1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23.12.2010 N 378-ФЗ, от 25.06.2012 N 93-ФЗ, от 28.12.2016 N 494-ФЗ)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5</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w:t>
      </w:r>
      <w:r w:rsidRPr="00961BA6">
        <w:rPr>
          <w:rFonts w:ascii="Times New Roman" w:eastAsia="Times New Roman" w:hAnsi="Times New Roman" w:cs="Times New Roman"/>
          <w:sz w:val="21"/>
          <w:szCs w:val="21"/>
          <w:lang w:eastAsia="ru-RU"/>
        </w:rPr>
        <w:lastRenderedPageBreak/>
        <w:t>местного самоуправления городских округов, органы местного самоуправления муниципальных районов в срок до 1 июля 2006 года.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До 1 июля 2006 года в состав государственного градостроительного кадастра должны включаться утверждаемые в соответствии с Градостроительным кодексом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статьи 56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Правительство Российской Федерации в течение шести месяцев со дня введения в действие Градостроительного кодекса Российской Федерации принимает нормативные правовые акты, обеспечивающие реализацию положений Градостроительного кодекса Российской Федерации, касающихся информационных систем обеспечения градостроительной деятельности.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6</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31.12.2005 N 206-ФЗ, от 20.03.2011 N 41-ФЗ)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статьей 46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Федерального закона от 20.03.2011 N 41-ФЗ)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7</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До приведения в соответствие с Градостроительным кодексом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w:t>
      </w:r>
      <w:r w:rsidRPr="00961BA6">
        <w:rPr>
          <w:rFonts w:ascii="Times New Roman" w:eastAsia="Times New Roman" w:hAnsi="Times New Roman" w:cs="Times New Roman"/>
          <w:sz w:val="21"/>
          <w:szCs w:val="21"/>
          <w:lang w:eastAsia="ru-RU"/>
        </w:rPr>
        <w:lastRenderedPageBreak/>
        <w:t>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кодексу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8</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До установления Правительством Российской Федерации формы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Разрешения на строительство и разрешения на ввод объекта в эксплуатацию, выданные физическим или юридическим лицам до введения в действие Градостроительного кодекса Российской Федерации, признаются действительными.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4.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четвертая введена Федеральным законом от 30.06.2006 N 93-ФЗ, в ред. Федеральных законов от 17.07.2009 N 174-ФЗ, от 28.02.2015 N 20-ФЗ)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9</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Градостроительный кодекс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кодекса Российской Федерации, Градостроительный кодекс Российской Федерации применяется в части прав и обязанностей, которые возникнут после введения его в действие. Положения части 17 статьи 51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Федерального закона от 30.06.2006 N 93-ФЗ)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10</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Полномочия органов местного самоуправления в области градостроительной деятельности, предусмотренные Градостроительным кодексом Российской Федерации, осуществляются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lastRenderedPageBreak/>
              <w:t>Статья 10.1</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01.12.2007 N 310-ФЗ)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кодексом Российской Федерации, если иное не определено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10.2</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08.05.2009 N 93-ФЗ)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10.3</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28.09.2010 N 243-ФЗ)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Осуществление градостроительной деятельности на территории инновационного центра "Сколково" регулируется Градостроительным кодексом Российской Федерации, если иное не установлено Федеральным законом "Об инновационном центре "Сколково".</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10.4</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18.07.2011 N 215-ФЗ)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законом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законом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кодексом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lastRenderedPageBreak/>
              <w:t>Статья 10.5</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05.04.2013 N 43-ФЗ)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кодексом Российской Федерации и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10.6</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07.06.2013 N 108-ФЗ)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Осуществление градостроительной деятельности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регулируется Градостроительным кодексом Российской Федерации, если иное не установлено указанным Федеральным законом.</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10.7</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31.12.2014 N 519-ФЗ)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10.8</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29.06.2015 N 160-ФЗ)</w:t>
      </w:r>
    </w:p>
    <w:p w:rsidR="00961BA6" w:rsidRPr="00961BA6" w:rsidRDefault="00961BA6" w:rsidP="00961BA6">
      <w:pPr>
        <w:spacing w:after="0" w:line="312" w:lineRule="auto"/>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Осуществление градостроительной деятельности на территории международного медицинского кластера регулируется Градостроительным кодексом Российской Федерации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10.9</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01.07.2017 N 141-ФЗ)</w:t>
      </w:r>
    </w:p>
    <w:p w:rsidR="00961BA6" w:rsidRPr="00961BA6" w:rsidRDefault="00961BA6" w:rsidP="00961BA6">
      <w:pPr>
        <w:spacing w:after="0" w:line="312" w:lineRule="auto"/>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Особенности осуществления градостроительной деятельности в целях реновации жилищного фонда в соответствии с федеральным законом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240" w:lineRule="auto"/>
        <w:rPr>
          <w:rFonts w:ascii="Times New Roman" w:eastAsia="Times New Roman" w:hAnsi="Times New Roman" w:cs="Times New Roman"/>
          <w:color w:val="392C69"/>
          <w:sz w:val="21"/>
          <w:szCs w:val="21"/>
          <w:lang w:eastAsia="ru-RU"/>
        </w:rPr>
      </w:pPr>
      <w:r w:rsidRPr="00961BA6">
        <w:rPr>
          <w:rFonts w:ascii="Times New Roman" w:eastAsia="Times New Roman" w:hAnsi="Times New Roman" w:cs="Times New Roman"/>
          <w:color w:val="392C69"/>
          <w:sz w:val="21"/>
          <w:szCs w:val="21"/>
          <w:lang w:eastAsia="ru-RU"/>
        </w:rPr>
        <w:t>КонсультантПлюс: примечание.</w:t>
      </w:r>
    </w:p>
    <w:p w:rsidR="00961BA6" w:rsidRPr="00961BA6" w:rsidRDefault="00961BA6" w:rsidP="00961BA6">
      <w:pPr>
        <w:spacing w:line="240" w:lineRule="auto"/>
        <w:rPr>
          <w:rFonts w:ascii="Times New Roman" w:eastAsia="Times New Roman" w:hAnsi="Times New Roman" w:cs="Times New Roman"/>
          <w:color w:val="392C69"/>
          <w:sz w:val="21"/>
          <w:szCs w:val="21"/>
          <w:lang w:eastAsia="ru-RU"/>
        </w:rPr>
      </w:pPr>
      <w:r w:rsidRPr="00961BA6">
        <w:rPr>
          <w:rFonts w:ascii="Times New Roman" w:eastAsia="Times New Roman" w:hAnsi="Times New Roman" w:cs="Times New Roman"/>
          <w:color w:val="392C69"/>
          <w:sz w:val="21"/>
          <w:szCs w:val="21"/>
          <w:lang w:eastAsia="ru-RU"/>
        </w:rPr>
        <w:t>Нумерация статей дана в соответствии с официальным текстом изменяющего документа.</w:t>
      </w:r>
    </w:p>
    <w:p w:rsidR="00961BA6" w:rsidRPr="00961BA6" w:rsidRDefault="00961BA6" w:rsidP="00961BA6">
      <w:pPr>
        <w:spacing w:after="0" w:line="240" w:lineRule="auto"/>
        <w:rPr>
          <w:rFonts w:ascii="Times New Roman" w:eastAsia="Times New Roman" w:hAnsi="Times New Roman" w:cs="Times New Roman"/>
          <w:color w:val="392C69"/>
          <w:sz w:val="21"/>
          <w:szCs w:val="21"/>
          <w:lang w:eastAsia="ru-RU"/>
        </w:rPr>
      </w:pPr>
      <w:r w:rsidRPr="00961BA6">
        <w:rPr>
          <w:rFonts w:ascii="Times New Roman" w:eastAsia="Times New Roman" w:hAnsi="Times New Roman" w:cs="Times New Roman"/>
          <w:color w:val="392C69"/>
          <w:sz w:val="21"/>
          <w:szCs w:val="21"/>
          <w:lang w:eastAsia="ru-RU"/>
        </w:rPr>
        <w:lastRenderedPageBreak/>
        <w:t>КонсультантПлюс: примечание.</w:t>
      </w:r>
    </w:p>
    <w:p w:rsidR="00961BA6" w:rsidRPr="00961BA6" w:rsidRDefault="00961BA6" w:rsidP="00961BA6">
      <w:pPr>
        <w:spacing w:after="96" w:line="240" w:lineRule="auto"/>
        <w:rPr>
          <w:rFonts w:ascii="Times New Roman" w:eastAsia="Times New Roman" w:hAnsi="Times New Roman" w:cs="Times New Roman"/>
          <w:color w:val="392C69"/>
          <w:sz w:val="21"/>
          <w:szCs w:val="21"/>
          <w:lang w:eastAsia="ru-RU"/>
        </w:rPr>
      </w:pPr>
      <w:r w:rsidRPr="00961BA6">
        <w:rPr>
          <w:rFonts w:ascii="Times New Roman" w:eastAsia="Times New Roman" w:hAnsi="Times New Roman" w:cs="Times New Roman"/>
          <w:color w:val="392C69"/>
          <w:sz w:val="21"/>
          <w:szCs w:val="21"/>
          <w:lang w:eastAsia="ru-RU"/>
        </w:rPr>
        <w:t>С 1 января 2019 года Федеральным законом от 13.07.2015 N 221-ФЗ статья 10.10 признается утратившей силу.</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10.10</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13.07.2015 N 221-ФЗ)</w:t>
      </w:r>
    </w:p>
    <w:p w:rsidR="00961BA6" w:rsidRPr="00961BA6" w:rsidRDefault="00961BA6" w:rsidP="00961BA6">
      <w:pPr>
        <w:spacing w:after="0" w:line="312" w:lineRule="auto"/>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Особенности осуществления градостроительной деятельности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устанавливаются Федеральным законом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10.11</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29.07.2017 N 216-ФЗ)</w:t>
      </w:r>
    </w:p>
    <w:p w:rsidR="00961BA6" w:rsidRPr="00961BA6" w:rsidRDefault="00961BA6" w:rsidP="00961BA6">
      <w:pPr>
        <w:spacing w:after="0" w:line="312" w:lineRule="auto"/>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Осуществление градостроительной деятельности на территориях инновационных научно-технологических центров регулируется Градостроительным кодексом Российской Федерации, если иное не установлено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11</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Федерального закона от 31.12.2005 N 206-ФЗ)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Признать утратившим силу Градостроительный кодекс Российской Федерации (Собрание законодательства Российской Федерации, 1998, N 19, ст. 2069), за исключением статьи 29 в части положений, относящихся к государственной экспертизе проектной документации, пункта 2 статьи 61, пункта 12 статьи 62, которые утрачивают силу с 1 января 2006 года, и главы XI, которая утрачивает силу с 1 июля 2006 года.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12</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Признать утратившей силу статью 39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13</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пункт 20 части 1 статьи 14 изложить в следующей редакции: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lastRenderedPageBreak/>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пункт 15 части 1 статьи 15 изложить в следующей редакции: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пункт 26 части 1 статьи 16 изложить в следующей редакции: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4) пункт 3 части 3 статьи 28 дополнить словами ",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14</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кодексом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15</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Статью 1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lastRenderedPageBreak/>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16</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Внести в Земельный кодекс Российской Федерации (Собрание законодательства Российской Федерации, 2001, N 44, ст. 4147; 2003, N 27, ст. 2700; 2004, N 27, ст. 2711; N 41, ст. 3993) следующие изменения: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- 6) утратили силу с 1 марта 2015 года. - Федеральный закон от 23.06.2014 N 171-ФЗ;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7) подпункт 2 пункта 1 статьи 49 изложить в следующей редакции: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объекты федеральных энергетических систем и объекты энергетических систем регионального значения;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объекты использования атомной энергии;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объекты обороны и безопасности;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объекты, обеспечивающие космическую деятельность;</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объекты, обеспечивающие статус и защиту Государственной границы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линейные объекты федерального и регионального значения, обеспечивающие деятельность субъектов естественных монополий;</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объекты электро-, газо-, тепло- и водоснабжения муниципального значения;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8) абзац пятый пункта 4 статьи 85 изложить в следующей редакции: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17</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240" w:lineRule="auto"/>
        <w:rPr>
          <w:rFonts w:ascii="Times New Roman" w:eastAsia="Times New Roman" w:hAnsi="Times New Roman" w:cs="Times New Roman"/>
          <w:color w:val="392C69"/>
          <w:sz w:val="21"/>
          <w:szCs w:val="21"/>
          <w:lang w:eastAsia="ru-RU"/>
        </w:rPr>
      </w:pPr>
      <w:r w:rsidRPr="00961BA6">
        <w:rPr>
          <w:rFonts w:ascii="Times New Roman" w:eastAsia="Times New Roman" w:hAnsi="Times New Roman" w:cs="Times New Roman"/>
          <w:color w:val="392C69"/>
          <w:sz w:val="21"/>
          <w:szCs w:val="21"/>
          <w:lang w:eastAsia="ru-RU"/>
        </w:rPr>
        <w:t>КонсультантПлюс: примечание.</w:t>
      </w:r>
    </w:p>
    <w:p w:rsidR="00961BA6" w:rsidRPr="00961BA6" w:rsidRDefault="00961BA6" w:rsidP="00961BA6">
      <w:pPr>
        <w:spacing w:after="96" w:line="240" w:lineRule="auto"/>
        <w:rPr>
          <w:rFonts w:ascii="Times New Roman" w:eastAsia="Times New Roman" w:hAnsi="Times New Roman" w:cs="Times New Roman"/>
          <w:color w:val="392C69"/>
          <w:sz w:val="21"/>
          <w:szCs w:val="21"/>
          <w:lang w:eastAsia="ru-RU"/>
        </w:rPr>
      </w:pPr>
      <w:r w:rsidRPr="00961BA6">
        <w:rPr>
          <w:rFonts w:ascii="Times New Roman" w:eastAsia="Times New Roman" w:hAnsi="Times New Roman" w:cs="Times New Roman"/>
          <w:color w:val="392C69"/>
          <w:sz w:val="21"/>
          <w:szCs w:val="21"/>
          <w:lang w:eastAsia="ru-RU"/>
        </w:rPr>
        <w:t>Федеральным законом от 31.12.2005 N 206-ФЗ с 31 декабря 2005 года из пункта 14 статьи 3 Федерального закона от 25.10.2001 N 137-ФЗ исключены слова "с предварительным согласованием мест размещения объектов".</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w:t>
      </w:r>
      <w:r w:rsidRPr="00961BA6">
        <w:rPr>
          <w:rFonts w:ascii="Times New Roman" w:eastAsia="Times New Roman" w:hAnsi="Times New Roman" w:cs="Times New Roman"/>
          <w:sz w:val="21"/>
          <w:szCs w:val="21"/>
          <w:lang w:eastAsia="ru-RU"/>
        </w:rPr>
        <w:lastRenderedPageBreak/>
        <w:t>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17.1</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29.06.2012 N 96-ФЗ)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29.12.2014 N 456-ФЗ, от 03.07.2016 N 373-ФЗ)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Федерального закона от 31.12.2014 N 499-ФЗ)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постановлением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2 введена Федеральным законом от 05.04.2013 N 43-ФЗ)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3 введена Федеральным законом от 05.04.2013 N 43-ФЗ)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17.2</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30.12.2012 N 290-ФЗ)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w:t>
      </w:r>
      <w:r w:rsidRPr="00961BA6">
        <w:rPr>
          <w:rFonts w:ascii="Times New Roman" w:eastAsia="Times New Roman" w:hAnsi="Times New Roman" w:cs="Times New Roman"/>
          <w:sz w:val="21"/>
          <w:szCs w:val="21"/>
          <w:lang w:eastAsia="ru-RU"/>
        </w:rPr>
        <w:lastRenderedPageBreak/>
        <w:t>состоянию на 1 июля 2016 года не утверждены документы территориального планирования и (или) правила землепользования и застройки, допускаются:</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29.12.2014 N 456-ФЗ, от 03.07.2016 N 373-ФЗ, от 18.06.2017 N 124-ФЗ)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Федерального закона от 31.12.2014 N 499-ФЗ)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выдача разрешений на строительство при отсутствии правил землепользования и застройки.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Федерального закона от 29.12.2014 N 456-ФЗ)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17.3</w:t>
            </w:r>
          </w:p>
        </w:tc>
      </w:tr>
    </w:tbl>
    <w:p w:rsidR="00961BA6" w:rsidRPr="00961BA6" w:rsidRDefault="00961BA6" w:rsidP="00961BA6">
      <w:pPr>
        <w:spacing w:after="0" w:line="264" w:lineRule="auto"/>
        <w:ind w:firstLine="547"/>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(введена Федеральным законом от 30.12.2012 N 290-ФЗ)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До 31 декабря 2016 года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23.06.2014 N 171-ФЗ, от 23.06.2016 N 221-ФЗ)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(в ред. Федеральных законов от 23.06.2014 N 171-ФЗ, от 23.06.2016 N 221-ФЗ)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частями 1 и 1.1 статьи 4.1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законом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жилья экономического класса, договоры аренды земельных участков для комплексного освоения территории в целях строительства жилья экономического класса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w:t>
      </w:r>
      <w:r w:rsidRPr="00961BA6">
        <w:rPr>
          <w:rFonts w:ascii="Times New Roman" w:eastAsia="Times New Roman" w:hAnsi="Times New Roman" w:cs="Times New Roman"/>
          <w:sz w:val="21"/>
          <w:szCs w:val="21"/>
          <w:lang w:eastAsia="ru-RU"/>
        </w:rPr>
        <w:lastRenderedPageBreak/>
        <w:t>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w:t>
      </w:r>
    </w:p>
    <w:p w:rsidR="00961BA6" w:rsidRPr="00961BA6" w:rsidRDefault="00961BA6" w:rsidP="00961BA6">
      <w:pPr>
        <w:spacing w:after="0" w:line="264" w:lineRule="auto"/>
        <w:jc w:val="both"/>
        <w:rPr>
          <w:rFonts w:ascii="Times New Roman" w:eastAsia="Times New Roman" w:hAnsi="Times New Roman" w:cs="Times New Roman"/>
          <w:color w:val="828282"/>
          <w:sz w:val="21"/>
          <w:szCs w:val="21"/>
          <w:lang w:eastAsia="ru-RU"/>
        </w:rPr>
      </w:pPr>
      <w:r w:rsidRPr="00961BA6">
        <w:rPr>
          <w:rFonts w:ascii="Times New Roman" w:eastAsia="Times New Roman" w:hAnsi="Times New Roman" w:cs="Times New Roman"/>
          <w:color w:val="828282"/>
          <w:sz w:val="21"/>
          <w:szCs w:val="21"/>
          <w:lang w:eastAsia="ru-RU"/>
        </w:rPr>
        <w:t>(часть 2 введена Федеральным законом от 23.07.2013 N 239-ФЗ, в ред. Федеральных законов от 23.06.2014 N 171-ФЗ, от 08.03.2015 N 48-ФЗ, от 23.06.2016 N 221-ФЗ)</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961BA6" w:rsidRPr="00961BA6" w:rsidTr="00961BA6">
        <w:trPr>
          <w:tblCellSpacing w:w="0" w:type="dxa"/>
        </w:trPr>
        <w:tc>
          <w:tcPr>
            <w:tcW w:w="0" w:type="auto"/>
            <w:hideMark/>
          </w:tcPr>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Arial" w:eastAsia="Times New Roman" w:hAnsi="Arial" w:cs="Arial"/>
                <w:b/>
                <w:bCs/>
                <w:sz w:val="21"/>
                <w:szCs w:val="21"/>
                <w:lang w:eastAsia="ru-RU"/>
              </w:rPr>
              <w:t>Статья 18</w:t>
            </w:r>
          </w:p>
        </w:tc>
      </w:tr>
    </w:tbl>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Пункт 2 и абзац второй пункта 4 статьи 16 настоящего Федерального закона вступают в силу с 1 октября 2005 года.</w:t>
      </w:r>
    </w:p>
    <w:p w:rsidR="00961BA6" w:rsidRPr="00961BA6" w:rsidRDefault="00961BA6" w:rsidP="00961BA6">
      <w:pPr>
        <w:spacing w:after="0" w:line="312" w:lineRule="auto"/>
        <w:ind w:firstLine="547"/>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60" w:lineRule="auto"/>
        <w:jc w:val="right"/>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Президент</w:t>
      </w:r>
    </w:p>
    <w:p w:rsidR="00961BA6" w:rsidRPr="00961BA6" w:rsidRDefault="00961BA6" w:rsidP="00961BA6">
      <w:pPr>
        <w:spacing w:after="0" w:line="360" w:lineRule="auto"/>
        <w:jc w:val="right"/>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Российской Федерации</w:t>
      </w:r>
    </w:p>
    <w:p w:rsidR="00961BA6" w:rsidRPr="00961BA6" w:rsidRDefault="00961BA6" w:rsidP="00961BA6">
      <w:pPr>
        <w:spacing w:after="0" w:line="360" w:lineRule="auto"/>
        <w:jc w:val="right"/>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В.ПУТИН</w:t>
      </w:r>
    </w:p>
    <w:p w:rsidR="00961BA6" w:rsidRPr="00961BA6" w:rsidRDefault="00961BA6" w:rsidP="00961BA6">
      <w:pPr>
        <w:spacing w:after="0" w:line="240" w:lineRule="auto"/>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Москва, Кремль</w:t>
      </w:r>
    </w:p>
    <w:p w:rsidR="00961BA6" w:rsidRPr="00961BA6" w:rsidRDefault="00961BA6" w:rsidP="00961BA6">
      <w:pPr>
        <w:spacing w:after="0" w:line="240" w:lineRule="auto"/>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29 декабря 2004 года</w:t>
      </w:r>
    </w:p>
    <w:p w:rsidR="00961BA6" w:rsidRPr="00961BA6" w:rsidRDefault="00961BA6" w:rsidP="00961BA6">
      <w:pPr>
        <w:spacing w:after="0" w:line="240" w:lineRule="auto"/>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N 191-ФЗ</w:t>
      </w:r>
    </w:p>
    <w:p w:rsidR="00961BA6" w:rsidRPr="00961BA6" w:rsidRDefault="00961BA6" w:rsidP="00961BA6">
      <w:pPr>
        <w:spacing w:after="0" w:line="240" w:lineRule="auto"/>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240" w:lineRule="auto"/>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t> </w:t>
      </w:r>
    </w:p>
    <w:p w:rsidR="00961BA6" w:rsidRPr="00961BA6" w:rsidRDefault="00961BA6" w:rsidP="00961BA6">
      <w:pPr>
        <w:spacing w:after="0" w:line="312" w:lineRule="auto"/>
        <w:jc w:val="both"/>
        <w:rPr>
          <w:rFonts w:ascii="Times New Roman" w:eastAsia="Times New Roman" w:hAnsi="Times New Roman" w:cs="Times New Roman"/>
          <w:sz w:val="21"/>
          <w:szCs w:val="21"/>
          <w:lang w:eastAsia="ru-RU"/>
        </w:rPr>
      </w:pPr>
      <w:r w:rsidRPr="00961BA6">
        <w:rPr>
          <w:rFonts w:ascii="Times New Roman" w:eastAsia="Times New Roman" w:hAnsi="Times New Roman" w:cs="Times New Roman"/>
          <w:sz w:val="21"/>
          <w:szCs w:val="21"/>
          <w:lang w:eastAsia="ru-RU"/>
        </w:rPr>
        <w:pict>
          <v:rect id="_x0000_i1030" style="width:0;height:1.5pt" o:hralign="center" o:hrstd="t" o:hrnoshade="t" o:hr="t" fillcolor="black" stroked="f"/>
        </w:pict>
      </w:r>
    </w:p>
    <w:p w:rsidR="00CA55E8" w:rsidRPr="00961BA6" w:rsidRDefault="00CA55E8" w:rsidP="00961BA6">
      <w:pPr>
        <w:spacing w:after="0" w:line="312" w:lineRule="auto"/>
        <w:jc w:val="both"/>
        <w:rPr>
          <w:rFonts w:ascii="Times New Roman" w:eastAsia="Times New Roman" w:hAnsi="Times New Roman" w:cs="Times New Roman"/>
          <w:sz w:val="21"/>
          <w:szCs w:val="21"/>
          <w:lang w:eastAsia="ru-RU"/>
        </w:rPr>
      </w:pPr>
      <w:bookmarkStart w:id="0" w:name="_GoBack"/>
      <w:bookmarkEnd w:id="0"/>
    </w:p>
    <w:sectPr w:rsidR="00CA55E8" w:rsidRPr="00961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A6"/>
    <w:rsid w:val="00961BA6"/>
    <w:rsid w:val="00CA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672C"/>
  <w15:chartTrackingRefBased/>
  <w15:docId w15:val="{25BE375C-82DF-435E-AF90-D65CFBC3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61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61BA6"/>
  </w:style>
  <w:style w:type="character" w:styleId="a3">
    <w:name w:val="Hyperlink"/>
    <w:basedOn w:val="a0"/>
    <w:uiPriority w:val="99"/>
    <w:semiHidden/>
    <w:unhideWhenUsed/>
    <w:rsid w:val="00961BA6"/>
    <w:rPr>
      <w:color w:val="0000FF"/>
      <w:u w:val="single"/>
    </w:rPr>
  </w:style>
  <w:style w:type="character" w:styleId="a4">
    <w:name w:val="FollowedHyperlink"/>
    <w:basedOn w:val="a0"/>
    <w:uiPriority w:val="99"/>
    <w:semiHidden/>
    <w:unhideWhenUsed/>
    <w:rsid w:val="00961BA6"/>
    <w:rPr>
      <w:color w:val="800080"/>
      <w:u w:val="single"/>
    </w:rPr>
  </w:style>
  <w:style w:type="character" w:customStyle="1" w:styleId="nobr">
    <w:name w:val="nobr"/>
    <w:basedOn w:val="a0"/>
    <w:rsid w:val="00961BA6"/>
  </w:style>
  <w:style w:type="character" w:customStyle="1" w:styleId="hl">
    <w:name w:val="hl"/>
    <w:basedOn w:val="a0"/>
    <w:rsid w:val="0096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32258">
      <w:bodyDiv w:val="1"/>
      <w:marLeft w:val="0"/>
      <w:marRight w:val="0"/>
      <w:marTop w:val="0"/>
      <w:marBottom w:val="0"/>
      <w:divBdr>
        <w:top w:val="none" w:sz="0" w:space="0" w:color="auto"/>
        <w:left w:val="none" w:sz="0" w:space="0" w:color="auto"/>
        <w:bottom w:val="none" w:sz="0" w:space="0" w:color="auto"/>
        <w:right w:val="none" w:sz="0" w:space="0" w:color="auto"/>
      </w:divBdr>
      <w:divsChild>
        <w:div w:id="1402482049">
          <w:marLeft w:val="0"/>
          <w:marRight w:val="0"/>
          <w:marTop w:val="0"/>
          <w:marBottom w:val="0"/>
          <w:divBdr>
            <w:top w:val="none" w:sz="0" w:space="0" w:color="auto"/>
            <w:left w:val="none" w:sz="0" w:space="0" w:color="auto"/>
            <w:bottom w:val="none" w:sz="0" w:space="0" w:color="auto"/>
            <w:right w:val="none" w:sz="0" w:space="0" w:color="auto"/>
          </w:divBdr>
        </w:div>
        <w:div w:id="575017198">
          <w:marLeft w:val="0"/>
          <w:marRight w:val="0"/>
          <w:marTop w:val="0"/>
          <w:marBottom w:val="0"/>
          <w:divBdr>
            <w:top w:val="none" w:sz="0" w:space="0" w:color="auto"/>
            <w:left w:val="none" w:sz="0" w:space="0" w:color="auto"/>
            <w:bottom w:val="none" w:sz="0" w:space="0" w:color="auto"/>
            <w:right w:val="none" w:sz="0" w:space="0" w:color="auto"/>
          </w:divBdr>
        </w:div>
        <w:div w:id="319619538">
          <w:marLeft w:val="0"/>
          <w:marRight w:val="0"/>
          <w:marTop w:val="0"/>
          <w:marBottom w:val="0"/>
          <w:divBdr>
            <w:top w:val="none" w:sz="0" w:space="0" w:color="auto"/>
            <w:left w:val="none" w:sz="0" w:space="0" w:color="auto"/>
            <w:bottom w:val="none" w:sz="0" w:space="0" w:color="auto"/>
            <w:right w:val="none" w:sz="0" w:space="0" w:color="auto"/>
          </w:divBdr>
        </w:div>
        <w:div w:id="1741756444">
          <w:marLeft w:val="0"/>
          <w:marRight w:val="0"/>
          <w:marTop w:val="0"/>
          <w:marBottom w:val="0"/>
          <w:divBdr>
            <w:top w:val="none" w:sz="0" w:space="0" w:color="auto"/>
            <w:left w:val="none" w:sz="0" w:space="0" w:color="auto"/>
            <w:bottom w:val="none" w:sz="0" w:space="0" w:color="auto"/>
            <w:right w:val="none" w:sz="0" w:space="0" w:color="auto"/>
          </w:divBdr>
        </w:div>
        <w:div w:id="71050265">
          <w:marLeft w:val="0"/>
          <w:marRight w:val="0"/>
          <w:marTop w:val="0"/>
          <w:marBottom w:val="0"/>
          <w:divBdr>
            <w:top w:val="none" w:sz="0" w:space="0" w:color="auto"/>
            <w:left w:val="none" w:sz="0" w:space="0" w:color="auto"/>
            <w:bottom w:val="none" w:sz="0" w:space="0" w:color="auto"/>
            <w:right w:val="none" w:sz="0" w:space="0" w:color="auto"/>
          </w:divBdr>
        </w:div>
        <w:div w:id="1682733869">
          <w:marLeft w:val="0"/>
          <w:marRight w:val="0"/>
          <w:marTop w:val="0"/>
          <w:marBottom w:val="0"/>
          <w:divBdr>
            <w:top w:val="none" w:sz="0" w:space="0" w:color="auto"/>
            <w:left w:val="none" w:sz="0" w:space="0" w:color="auto"/>
            <w:bottom w:val="none" w:sz="0" w:space="0" w:color="auto"/>
            <w:right w:val="none" w:sz="0" w:space="0" w:color="auto"/>
          </w:divBdr>
        </w:div>
        <w:div w:id="202863834">
          <w:marLeft w:val="0"/>
          <w:marRight w:val="0"/>
          <w:marTop w:val="0"/>
          <w:marBottom w:val="0"/>
          <w:divBdr>
            <w:top w:val="none" w:sz="0" w:space="0" w:color="auto"/>
            <w:left w:val="none" w:sz="0" w:space="0" w:color="auto"/>
            <w:bottom w:val="none" w:sz="0" w:space="0" w:color="auto"/>
            <w:right w:val="none" w:sz="0" w:space="0" w:color="auto"/>
          </w:divBdr>
        </w:div>
        <w:div w:id="1803494487">
          <w:marLeft w:val="0"/>
          <w:marRight w:val="0"/>
          <w:marTop w:val="0"/>
          <w:marBottom w:val="0"/>
          <w:divBdr>
            <w:top w:val="none" w:sz="0" w:space="0" w:color="auto"/>
            <w:left w:val="none" w:sz="0" w:space="0" w:color="auto"/>
            <w:bottom w:val="none" w:sz="0" w:space="0" w:color="auto"/>
            <w:right w:val="none" w:sz="0" w:space="0" w:color="auto"/>
          </w:divBdr>
        </w:div>
        <w:div w:id="875502311">
          <w:marLeft w:val="0"/>
          <w:marRight w:val="0"/>
          <w:marTop w:val="0"/>
          <w:marBottom w:val="0"/>
          <w:divBdr>
            <w:top w:val="none" w:sz="0" w:space="0" w:color="auto"/>
            <w:left w:val="none" w:sz="0" w:space="0" w:color="auto"/>
            <w:bottom w:val="none" w:sz="0" w:space="0" w:color="auto"/>
            <w:right w:val="none" w:sz="0" w:space="0" w:color="auto"/>
          </w:divBdr>
        </w:div>
        <w:div w:id="478107740">
          <w:marLeft w:val="0"/>
          <w:marRight w:val="0"/>
          <w:marTop w:val="0"/>
          <w:marBottom w:val="0"/>
          <w:divBdr>
            <w:top w:val="none" w:sz="0" w:space="0" w:color="auto"/>
            <w:left w:val="none" w:sz="0" w:space="0" w:color="auto"/>
            <w:bottom w:val="none" w:sz="0" w:space="0" w:color="auto"/>
            <w:right w:val="none" w:sz="0" w:space="0" w:color="auto"/>
          </w:divBdr>
        </w:div>
        <w:div w:id="1720549344">
          <w:marLeft w:val="0"/>
          <w:marRight w:val="0"/>
          <w:marTop w:val="0"/>
          <w:marBottom w:val="0"/>
          <w:divBdr>
            <w:top w:val="none" w:sz="0" w:space="0" w:color="auto"/>
            <w:left w:val="none" w:sz="0" w:space="0" w:color="auto"/>
            <w:bottom w:val="none" w:sz="0" w:space="0" w:color="auto"/>
            <w:right w:val="none" w:sz="0" w:space="0" w:color="auto"/>
          </w:divBdr>
        </w:div>
        <w:div w:id="1418358709">
          <w:marLeft w:val="0"/>
          <w:marRight w:val="0"/>
          <w:marTop w:val="0"/>
          <w:marBottom w:val="0"/>
          <w:divBdr>
            <w:top w:val="none" w:sz="0" w:space="0" w:color="auto"/>
            <w:left w:val="none" w:sz="0" w:space="0" w:color="auto"/>
            <w:bottom w:val="none" w:sz="0" w:space="0" w:color="auto"/>
            <w:right w:val="none" w:sz="0" w:space="0" w:color="auto"/>
          </w:divBdr>
        </w:div>
        <w:div w:id="311250132">
          <w:marLeft w:val="0"/>
          <w:marRight w:val="0"/>
          <w:marTop w:val="0"/>
          <w:marBottom w:val="0"/>
          <w:divBdr>
            <w:top w:val="none" w:sz="0" w:space="0" w:color="auto"/>
            <w:left w:val="none" w:sz="0" w:space="0" w:color="auto"/>
            <w:bottom w:val="none" w:sz="0" w:space="0" w:color="auto"/>
            <w:right w:val="none" w:sz="0" w:space="0" w:color="auto"/>
          </w:divBdr>
        </w:div>
        <w:div w:id="2019305960">
          <w:marLeft w:val="0"/>
          <w:marRight w:val="0"/>
          <w:marTop w:val="0"/>
          <w:marBottom w:val="0"/>
          <w:divBdr>
            <w:top w:val="none" w:sz="0" w:space="0" w:color="auto"/>
            <w:left w:val="none" w:sz="0" w:space="0" w:color="auto"/>
            <w:bottom w:val="none" w:sz="0" w:space="0" w:color="auto"/>
            <w:right w:val="none" w:sz="0" w:space="0" w:color="auto"/>
          </w:divBdr>
        </w:div>
        <w:div w:id="1331911478">
          <w:marLeft w:val="0"/>
          <w:marRight w:val="0"/>
          <w:marTop w:val="0"/>
          <w:marBottom w:val="0"/>
          <w:divBdr>
            <w:top w:val="none" w:sz="0" w:space="0" w:color="auto"/>
            <w:left w:val="none" w:sz="0" w:space="0" w:color="auto"/>
            <w:bottom w:val="none" w:sz="0" w:space="0" w:color="auto"/>
            <w:right w:val="none" w:sz="0" w:space="0" w:color="auto"/>
          </w:divBdr>
        </w:div>
        <w:div w:id="181600531">
          <w:marLeft w:val="0"/>
          <w:marRight w:val="0"/>
          <w:marTop w:val="0"/>
          <w:marBottom w:val="0"/>
          <w:divBdr>
            <w:top w:val="none" w:sz="0" w:space="0" w:color="auto"/>
            <w:left w:val="none" w:sz="0" w:space="0" w:color="auto"/>
            <w:bottom w:val="none" w:sz="0" w:space="0" w:color="auto"/>
            <w:right w:val="none" w:sz="0" w:space="0" w:color="auto"/>
          </w:divBdr>
        </w:div>
        <w:div w:id="1214582039">
          <w:marLeft w:val="0"/>
          <w:marRight w:val="0"/>
          <w:marTop w:val="0"/>
          <w:marBottom w:val="0"/>
          <w:divBdr>
            <w:top w:val="none" w:sz="0" w:space="0" w:color="auto"/>
            <w:left w:val="none" w:sz="0" w:space="0" w:color="auto"/>
            <w:bottom w:val="none" w:sz="0" w:space="0" w:color="auto"/>
            <w:right w:val="none" w:sz="0" w:space="0" w:color="auto"/>
          </w:divBdr>
        </w:div>
        <w:div w:id="1219438507">
          <w:marLeft w:val="0"/>
          <w:marRight w:val="0"/>
          <w:marTop w:val="0"/>
          <w:marBottom w:val="0"/>
          <w:divBdr>
            <w:top w:val="none" w:sz="0" w:space="0" w:color="auto"/>
            <w:left w:val="none" w:sz="0" w:space="0" w:color="auto"/>
            <w:bottom w:val="none" w:sz="0" w:space="0" w:color="auto"/>
            <w:right w:val="none" w:sz="0" w:space="0" w:color="auto"/>
          </w:divBdr>
        </w:div>
        <w:div w:id="103623747">
          <w:marLeft w:val="0"/>
          <w:marRight w:val="0"/>
          <w:marTop w:val="0"/>
          <w:marBottom w:val="0"/>
          <w:divBdr>
            <w:top w:val="none" w:sz="0" w:space="0" w:color="auto"/>
            <w:left w:val="none" w:sz="0" w:space="0" w:color="auto"/>
            <w:bottom w:val="none" w:sz="0" w:space="0" w:color="auto"/>
            <w:right w:val="none" w:sz="0" w:space="0" w:color="auto"/>
          </w:divBdr>
        </w:div>
        <w:div w:id="451948926">
          <w:marLeft w:val="0"/>
          <w:marRight w:val="0"/>
          <w:marTop w:val="0"/>
          <w:marBottom w:val="0"/>
          <w:divBdr>
            <w:top w:val="none" w:sz="0" w:space="0" w:color="auto"/>
            <w:left w:val="none" w:sz="0" w:space="0" w:color="auto"/>
            <w:bottom w:val="none" w:sz="0" w:space="0" w:color="auto"/>
            <w:right w:val="none" w:sz="0" w:space="0" w:color="auto"/>
          </w:divBdr>
        </w:div>
        <w:div w:id="215237978">
          <w:marLeft w:val="0"/>
          <w:marRight w:val="0"/>
          <w:marTop w:val="0"/>
          <w:marBottom w:val="0"/>
          <w:divBdr>
            <w:top w:val="none" w:sz="0" w:space="0" w:color="auto"/>
            <w:left w:val="none" w:sz="0" w:space="0" w:color="auto"/>
            <w:bottom w:val="none" w:sz="0" w:space="0" w:color="auto"/>
            <w:right w:val="none" w:sz="0" w:space="0" w:color="auto"/>
          </w:divBdr>
        </w:div>
        <w:div w:id="995262294">
          <w:marLeft w:val="0"/>
          <w:marRight w:val="0"/>
          <w:marTop w:val="0"/>
          <w:marBottom w:val="0"/>
          <w:divBdr>
            <w:top w:val="none" w:sz="0" w:space="0" w:color="auto"/>
            <w:left w:val="none" w:sz="0" w:space="0" w:color="auto"/>
            <w:bottom w:val="none" w:sz="0" w:space="0" w:color="auto"/>
            <w:right w:val="none" w:sz="0" w:space="0" w:color="auto"/>
          </w:divBdr>
        </w:div>
        <w:div w:id="393549366">
          <w:marLeft w:val="0"/>
          <w:marRight w:val="0"/>
          <w:marTop w:val="0"/>
          <w:marBottom w:val="0"/>
          <w:divBdr>
            <w:top w:val="none" w:sz="0" w:space="0" w:color="auto"/>
            <w:left w:val="none" w:sz="0" w:space="0" w:color="auto"/>
            <w:bottom w:val="none" w:sz="0" w:space="0" w:color="auto"/>
            <w:right w:val="none" w:sz="0" w:space="0" w:color="auto"/>
          </w:divBdr>
        </w:div>
        <w:div w:id="1182281264">
          <w:marLeft w:val="0"/>
          <w:marRight w:val="0"/>
          <w:marTop w:val="0"/>
          <w:marBottom w:val="0"/>
          <w:divBdr>
            <w:top w:val="none" w:sz="0" w:space="0" w:color="auto"/>
            <w:left w:val="none" w:sz="0" w:space="0" w:color="auto"/>
            <w:bottom w:val="none" w:sz="0" w:space="0" w:color="auto"/>
            <w:right w:val="none" w:sz="0" w:space="0" w:color="auto"/>
          </w:divBdr>
        </w:div>
        <w:div w:id="1893150223">
          <w:marLeft w:val="0"/>
          <w:marRight w:val="0"/>
          <w:marTop w:val="0"/>
          <w:marBottom w:val="0"/>
          <w:divBdr>
            <w:top w:val="none" w:sz="0" w:space="0" w:color="auto"/>
            <w:left w:val="none" w:sz="0" w:space="0" w:color="auto"/>
            <w:bottom w:val="none" w:sz="0" w:space="0" w:color="auto"/>
            <w:right w:val="none" w:sz="0" w:space="0" w:color="auto"/>
          </w:divBdr>
        </w:div>
        <w:div w:id="1604261327">
          <w:marLeft w:val="0"/>
          <w:marRight w:val="0"/>
          <w:marTop w:val="0"/>
          <w:marBottom w:val="0"/>
          <w:divBdr>
            <w:top w:val="none" w:sz="0" w:space="0" w:color="auto"/>
            <w:left w:val="none" w:sz="0" w:space="0" w:color="auto"/>
            <w:bottom w:val="none" w:sz="0" w:space="0" w:color="auto"/>
            <w:right w:val="none" w:sz="0" w:space="0" w:color="auto"/>
          </w:divBdr>
        </w:div>
        <w:div w:id="2109351202">
          <w:marLeft w:val="0"/>
          <w:marRight w:val="0"/>
          <w:marTop w:val="0"/>
          <w:marBottom w:val="0"/>
          <w:divBdr>
            <w:top w:val="none" w:sz="0" w:space="0" w:color="auto"/>
            <w:left w:val="none" w:sz="0" w:space="0" w:color="auto"/>
            <w:bottom w:val="none" w:sz="0" w:space="0" w:color="auto"/>
            <w:right w:val="none" w:sz="0" w:space="0" w:color="auto"/>
          </w:divBdr>
        </w:div>
        <w:div w:id="1647782546">
          <w:marLeft w:val="0"/>
          <w:marRight w:val="0"/>
          <w:marTop w:val="0"/>
          <w:marBottom w:val="0"/>
          <w:divBdr>
            <w:top w:val="none" w:sz="0" w:space="0" w:color="auto"/>
            <w:left w:val="none" w:sz="0" w:space="0" w:color="auto"/>
            <w:bottom w:val="none" w:sz="0" w:space="0" w:color="auto"/>
            <w:right w:val="none" w:sz="0" w:space="0" w:color="auto"/>
          </w:divBdr>
        </w:div>
        <w:div w:id="894970410">
          <w:marLeft w:val="0"/>
          <w:marRight w:val="0"/>
          <w:marTop w:val="120"/>
          <w:marBottom w:val="192"/>
          <w:divBdr>
            <w:top w:val="none" w:sz="0" w:space="0" w:color="auto"/>
            <w:left w:val="none" w:sz="0" w:space="0" w:color="auto"/>
            <w:bottom w:val="none" w:sz="0" w:space="0" w:color="auto"/>
            <w:right w:val="none" w:sz="0" w:space="0" w:color="auto"/>
          </w:divBdr>
          <w:divsChild>
            <w:div w:id="1123961194">
              <w:marLeft w:val="0"/>
              <w:marRight w:val="0"/>
              <w:marTop w:val="0"/>
              <w:marBottom w:val="0"/>
              <w:divBdr>
                <w:top w:val="none" w:sz="0" w:space="0" w:color="auto"/>
                <w:left w:val="none" w:sz="0" w:space="0" w:color="auto"/>
                <w:bottom w:val="none" w:sz="0" w:space="0" w:color="auto"/>
                <w:right w:val="none" w:sz="0" w:space="0" w:color="auto"/>
              </w:divBdr>
            </w:div>
            <w:div w:id="197394944">
              <w:marLeft w:val="0"/>
              <w:marRight w:val="0"/>
              <w:marTop w:val="0"/>
              <w:marBottom w:val="0"/>
              <w:divBdr>
                <w:top w:val="none" w:sz="0" w:space="0" w:color="auto"/>
                <w:left w:val="none" w:sz="0" w:space="0" w:color="auto"/>
                <w:bottom w:val="none" w:sz="0" w:space="0" w:color="auto"/>
                <w:right w:val="none" w:sz="0" w:space="0" w:color="auto"/>
              </w:divBdr>
            </w:div>
          </w:divsChild>
        </w:div>
        <w:div w:id="1450052705">
          <w:marLeft w:val="0"/>
          <w:marRight w:val="0"/>
          <w:marTop w:val="120"/>
          <w:marBottom w:val="96"/>
          <w:divBdr>
            <w:top w:val="none" w:sz="0" w:space="0" w:color="auto"/>
            <w:left w:val="none" w:sz="0" w:space="0" w:color="auto"/>
            <w:bottom w:val="none" w:sz="0" w:space="0" w:color="auto"/>
            <w:right w:val="none" w:sz="0" w:space="0" w:color="auto"/>
          </w:divBdr>
          <w:divsChild>
            <w:div w:id="699167255">
              <w:marLeft w:val="0"/>
              <w:marRight w:val="0"/>
              <w:marTop w:val="0"/>
              <w:marBottom w:val="0"/>
              <w:divBdr>
                <w:top w:val="none" w:sz="0" w:space="0" w:color="auto"/>
                <w:left w:val="none" w:sz="0" w:space="0" w:color="auto"/>
                <w:bottom w:val="none" w:sz="0" w:space="0" w:color="auto"/>
                <w:right w:val="none" w:sz="0" w:space="0" w:color="auto"/>
              </w:divBdr>
            </w:div>
            <w:div w:id="197475171">
              <w:marLeft w:val="0"/>
              <w:marRight w:val="0"/>
              <w:marTop w:val="0"/>
              <w:marBottom w:val="0"/>
              <w:divBdr>
                <w:top w:val="none" w:sz="0" w:space="0" w:color="auto"/>
                <w:left w:val="none" w:sz="0" w:space="0" w:color="auto"/>
                <w:bottom w:val="none" w:sz="0" w:space="0" w:color="auto"/>
                <w:right w:val="none" w:sz="0" w:space="0" w:color="auto"/>
              </w:divBdr>
            </w:div>
          </w:divsChild>
        </w:div>
        <w:div w:id="1518739085">
          <w:marLeft w:val="0"/>
          <w:marRight w:val="0"/>
          <w:marTop w:val="0"/>
          <w:marBottom w:val="0"/>
          <w:divBdr>
            <w:top w:val="none" w:sz="0" w:space="0" w:color="auto"/>
            <w:left w:val="none" w:sz="0" w:space="0" w:color="auto"/>
            <w:bottom w:val="none" w:sz="0" w:space="0" w:color="auto"/>
            <w:right w:val="none" w:sz="0" w:space="0" w:color="auto"/>
          </w:divBdr>
        </w:div>
        <w:div w:id="1888102847">
          <w:marLeft w:val="0"/>
          <w:marRight w:val="0"/>
          <w:marTop w:val="0"/>
          <w:marBottom w:val="0"/>
          <w:divBdr>
            <w:top w:val="none" w:sz="0" w:space="0" w:color="auto"/>
            <w:left w:val="none" w:sz="0" w:space="0" w:color="auto"/>
            <w:bottom w:val="none" w:sz="0" w:space="0" w:color="auto"/>
            <w:right w:val="none" w:sz="0" w:space="0" w:color="auto"/>
          </w:divBdr>
        </w:div>
      </w:divsChild>
    </w:div>
    <w:div w:id="801268987">
      <w:bodyDiv w:val="1"/>
      <w:marLeft w:val="0"/>
      <w:marRight w:val="0"/>
      <w:marTop w:val="0"/>
      <w:marBottom w:val="0"/>
      <w:divBdr>
        <w:top w:val="none" w:sz="0" w:space="0" w:color="auto"/>
        <w:left w:val="none" w:sz="0" w:space="0" w:color="auto"/>
        <w:bottom w:val="none" w:sz="0" w:space="0" w:color="auto"/>
        <w:right w:val="none" w:sz="0" w:space="0" w:color="auto"/>
      </w:divBdr>
    </w:div>
    <w:div w:id="1162161009">
      <w:bodyDiv w:val="1"/>
      <w:marLeft w:val="0"/>
      <w:marRight w:val="0"/>
      <w:marTop w:val="0"/>
      <w:marBottom w:val="0"/>
      <w:divBdr>
        <w:top w:val="none" w:sz="0" w:space="0" w:color="auto"/>
        <w:left w:val="none" w:sz="0" w:space="0" w:color="auto"/>
        <w:bottom w:val="none" w:sz="0" w:space="0" w:color="auto"/>
        <w:right w:val="none" w:sz="0" w:space="0" w:color="auto"/>
      </w:divBdr>
      <w:divsChild>
        <w:div w:id="2011906388">
          <w:marLeft w:val="0"/>
          <w:marRight w:val="0"/>
          <w:marTop w:val="0"/>
          <w:marBottom w:val="0"/>
          <w:divBdr>
            <w:top w:val="none" w:sz="0" w:space="0" w:color="auto"/>
            <w:left w:val="none" w:sz="0" w:space="0" w:color="auto"/>
            <w:bottom w:val="none" w:sz="0" w:space="0" w:color="auto"/>
            <w:right w:val="none" w:sz="0" w:space="0" w:color="auto"/>
          </w:divBdr>
        </w:div>
        <w:div w:id="1542860081">
          <w:marLeft w:val="0"/>
          <w:marRight w:val="0"/>
          <w:marTop w:val="0"/>
          <w:marBottom w:val="0"/>
          <w:divBdr>
            <w:top w:val="none" w:sz="0" w:space="0" w:color="auto"/>
            <w:left w:val="none" w:sz="0" w:space="0" w:color="auto"/>
            <w:bottom w:val="none" w:sz="0" w:space="0" w:color="auto"/>
            <w:right w:val="none" w:sz="0" w:space="0" w:color="auto"/>
          </w:divBdr>
        </w:div>
        <w:div w:id="1229339125">
          <w:marLeft w:val="0"/>
          <w:marRight w:val="0"/>
          <w:marTop w:val="120"/>
          <w:marBottom w:val="192"/>
          <w:divBdr>
            <w:top w:val="none" w:sz="0" w:space="0" w:color="auto"/>
            <w:left w:val="single" w:sz="24" w:space="11" w:color="CED3F1"/>
            <w:bottom w:val="none" w:sz="0" w:space="0" w:color="auto"/>
            <w:right w:val="none" w:sz="0" w:space="0" w:color="auto"/>
          </w:divBdr>
          <w:divsChild>
            <w:div w:id="1916011489">
              <w:marLeft w:val="-180"/>
              <w:marRight w:val="0"/>
              <w:marTop w:val="0"/>
              <w:marBottom w:val="0"/>
              <w:divBdr>
                <w:top w:val="none" w:sz="0" w:space="0" w:color="auto"/>
                <w:left w:val="none" w:sz="0" w:space="0" w:color="auto"/>
                <w:bottom w:val="none" w:sz="0" w:space="0" w:color="auto"/>
                <w:right w:val="none" w:sz="0" w:space="0" w:color="auto"/>
              </w:divBdr>
            </w:div>
          </w:divsChild>
        </w:div>
        <w:div w:id="1954749624">
          <w:marLeft w:val="0"/>
          <w:marRight w:val="0"/>
          <w:marTop w:val="120"/>
          <w:marBottom w:val="96"/>
          <w:divBdr>
            <w:top w:val="none" w:sz="0" w:space="0" w:color="auto"/>
            <w:left w:val="single" w:sz="24" w:space="11" w:color="CED3F1"/>
            <w:bottom w:val="none" w:sz="0" w:space="0" w:color="auto"/>
            <w:right w:val="none" w:sz="0" w:space="0" w:color="auto"/>
          </w:divBdr>
        </w:div>
        <w:div w:id="953755619">
          <w:marLeft w:val="0"/>
          <w:marRight w:val="0"/>
          <w:marTop w:val="0"/>
          <w:marBottom w:val="0"/>
          <w:divBdr>
            <w:top w:val="none" w:sz="0" w:space="0" w:color="auto"/>
            <w:left w:val="none" w:sz="0" w:space="0" w:color="auto"/>
            <w:bottom w:val="none" w:sz="0" w:space="0" w:color="auto"/>
            <w:right w:val="none" w:sz="0" w:space="0" w:color="auto"/>
          </w:divBdr>
        </w:div>
        <w:div w:id="2039768127">
          <w:marLeft w:val="0"/>
          <w:marRight w:val="0"/>
          <w:marTop w:val="0"/>
          <w:marBottom w:val="0"/>
          <w:divBdr>
            <w:top w:val="none" w:sz="0" w:space="0" w:color="auto"/>
            <w:left w:val="none" w:sz="0" w:space="0" w:color="auto"/>
            <w:bottom w:val="none" w:sz="0" w:space="0" w:color="auto"/>
            <w:right w:val="none" w:sz="0" w:space="0" w:color="auto"/>
          </w:divBdr>
          <w:divsChild>
            <w:div w:id="1000697887">
              <w:marLeft w:val="0"/>
              <w:marRight w:val="0"/>
              <w:marTop w:val="0"/>
              <w:marBottom w:val="0"/>
              <w:divBdr>
                <w:top w:val="none" w:sz="0" w:space="0" w:color="auto"/>
                <w:left w:val="none" w:sz="0" w:space="0" w:color="auto"/>
                <w:bottom w:val="none" w:sz="0" w:space="0" w:color="auto"/>
                <w:right w:val="none" w:sz="0" w:space="0" w:color="auto"/>
              </w:divBdr>
            </w:div>
          </w:divsChild>
        </w:div>
        <w:div w:id="1437024012">
          <w:marLeft w:val="0"/>
          <w:marRight w:val="0"/>
          <w:marTop w:val="0"/>
          <w:marBottom w:val="0"/>
          <w:divBdr>
            <w:top w:val="none" w:sz="0" w:space="0" w:color="auto"/>
            <w:left w:val="none" w:sz="0" w:space="0" w:color="auto"/>
            <w:bottom w:val="none" w:sz="0" w:space="0" w:color="auto"/>
            <w:right w:val="none" w:sz="0" w:space="0" w:color="auto"/>
          </w:divBdr>
        </w:div>
        <w:div w:id="2076471830">
          <w:marLeft w:val="0"/>
          <w:marRight w:val="0"/>
          <w:marTop w:val="0"/>
          <w:marBottom w:val="0"/>
          <w:divBdr>
            <w:top w:val="none" w:sz="0" w:space="0" w:color="auto"/>
            <w:left w:val="none" w:sz="0" w:space="0" w:color="auto"/>
            <w:bottom w:val="none" w:sz="0" w:space="0" w:color="auto"/>
            <w:right w:val="none" w:sz="0" w:space="0" w:color="auto"/>
          </w:divBdr>
          <w:divsChild>
            <w:div w:id="1346861097">
              <w:marLeft w:val="0"/>
              <w:marRight w:val="0"/>
              <w:marTop w:val="0"/>
              <w:marBottom w:val="0"/>
              <w:divBdr>
                <w:top w:val="none" w:sz="0" w:space="0" w:color="auto"/>
                <w:left w:val="none" w:sz="0" w:space="0" w:color="auto"/>
                <w:bottom w:val="none" w:sz="0" w:space="0" w:color="auto"/>
                <w:right w:val="none" w:sz="0" w:space="0" w:color="auto"/>
              </w:divBdr>
            </w:div>
          </w:divsChild>
        </w:div>
        <w:div w:id="1127235528">
          <w:marLeft w:val="0"/>
          <w:marRight w:val="0"/>
          <w:marTop w:val="0"/>
          <w:marBottom w:val="0"/>
          <w:divBdr>
            <w:top w:val="none" w:sz="0" w:space="0" w:color="auto"/>
            <w:left w:val="none" w:sz="0" w:space="0" w:color="auto"/>
            <w:bottom w:val="none" w:sz="0" w:space="0" w:color="auto"/>
            <w:right w:val="none" w:sz="0" w:space="0" w:color="auto"/>
          </w:divBdr>
        </w:div>
        <w:div w:id="2073188128">
          <w:marLeft w:val="0"/>
          <w:marRight w:val="0"/>
          <w:marTop w:val="0"/>
          <w:marBottom w:val="0"/>
          <w:divBdr>
            <w:top w:val="none" w:sz="0" w:space="0" w:color="auto"/>
            <w:left w:val="none" w:sz="0" w:space="0" w:color="auto"/>
            <w:bottom w:val="none" w:sz="0" w:space="0" w:color="auto"/>
            <w:right w:val="none" w:sz="0" w:space="0" w:color="auto"/>
          </w:divBdr>
        </w:div>
        <w:div w:id="114181687">
          <w:marLeft w:val="0"/>
          <w:marRight w:val="0"/>
          <w:marTop w:val="0"/>
          <w:marBottom w:val="0"/>
          <w:divBdr>
            <w:top w:val="none" w:sz="0" w:space="0" w:color="auto"/>
            <w:left w:val="none" w:sz="0" w:space="0" w:color="auto"/>
            <w:bottom w:val="none" w:sz="0" w:space="0" w:color="auto"/>
            <w:right w:val="none" w:sz="0" w:space="0" w:color="auto"/>
          </w:divBdr>
        </w:div>
        <w:div w:id="904532837">
          <w:marLeft w:val="0"/>
          <w:marRight w:val="0"/>
          <w:marTop w:val="0"/>
          <w:marBottom w:val="0"/>
          <w:divBdr>
            <w:top w:val="none" w:sz="0" w:space="0" w:color="auto"/>
            <w:left w:val="none" w:sz="0" w:space="0" w:color="auto"/>
            <w:bottom w:val="none" w:sz="0" w:space="0" w:color="auto"/>
            <w:right w:val="none" w:sz="0" w:space="0" w:color="auto"/>
          </w:divBdr>
          <w:divsChild>
            <w:div w:id="1709791960">
              <w:marLeft w:val="0"/>
              <w:marRight w:val="0"/>
              <w:marTop w:val="0"/>
              <w:marBottom w:val="0"/>
              <w:divBdr>
                <w:top w:val="none" w:sz="0" w:space="0" w:color="auto"/>
                <w:left w:val="none" w:sz="0" w:space="0" w:color="auto"/>
                <w:bottom w:val="none" w:sz="0" w:space="0" w:color="auto"/>
                <w:right w:val="none" w:sz="0" w:space="0" w:color="auto"/>
              </w:divBdr>
            </w:div>
          </w:divsChild>
        </w:div>
        <w:div w:id="1452749617">
          <w:marLeft w:val="0"/>
          <w:marRight w:val="0"/>
          <w:marTop w:val="0"/>
          <w:marBottom w:val="0"/>
          <w:divBdr>
            <w:top w:val="none" w:sz="0" w:space="0" w:color="auto"/>
            <w:left w:val="none" w:sz="0" w:space="0" w:color="auto"/>
            <w:bottom w:val="none" w:sz="0" w:space="0" w:color="auto"/>
            <w:right w:val="none" w:sz="0" w:space="0" w:color="auto"/>
          </w:divBdr>
          <w:divsChild>
            <w:div w:id="800153405">
              <w:marLeft w:val="0"/>
              <w:marRight w:val="0"/>
              <w:marTop w:val="0"/>
              <w:marBottom w:val="0"/>
              <w:divBdr>
                <w:top w:val="none" w:sz="0" w:space="0" w:color="auto"/>
                <w:left w:val="none" w:sz="0" w:space="0" w:color="auto"/>
                <w:bottom w:val="none" w:sz="0" w:space="0" w:color="auto"/>
                <w:right w:val="none" w:sz="0" w:space="0" w:color="auto"/>
              </w:divBdr>
            </w:div>
          </w:divsChild>
        </w:div>
        <w:div w:id="1391346124">
          <w:marLeft w:val="0"/>
          <w:marRight w:val="0"/>
          <w:marTop w:val="0"/>
          <w:marBottom w:val="0"/>
          <w:divBdr>
            <w:top w:val="none" w:sz="0" w:space="0" w:color="auto"/>
            <w:left w:val="none" w:sz="0" w:space="0" w:color="auto"/>
            <w:bottom w:val="none" w:sz="0" w:space="0" w:color="auto"/>
            <w:right w:val="none" w:sz="0" w:space="0" w:color="auto"/>
          </w:divBdr>
        </w:div>
        <w:div w:id="676883391">
          <w:marLeft w:val="0"/>
          <w:marRight w:val="0"/>
          <w:marTop w:val="0"/>
          <w:marBottom w:val="0"/>
          <w:divBdr>
            <w:top w:val="none" w:sz="0" w:space="0" w:color="auto"/>
            <w:left w:val="none" w:sz="0" w:space="0" w:color="auto"/>
            <w:bottom w:val="none" w:sz="0" w:space="0" w:color="auto"/>
            <w:right w:val="none" w:sz="0" w:space="0" w:color="auto"/>
          </w:divBdr>
        </w:div>
        <w:div w:id="1722316112">
          <w:marLeft w:val="0"/>
          <w:marRight w:val="0"/>
          <w:marTop w:val="0"/>
          <w:marBottom w:val="0"/>
          <w:divBdr>
            <w:top w:val="none" w:sz="0" w:space="0" w:color="auto"/>
            <w:left w:val="none" w:sz="0" w:space="0" w:color="auto"/>
            <w:bottom w:val="none" w:sz="0" w:space="0" w:color="auto"/>
            <w:right w:val="none" w:sz="0" w:space="0" w:color="auto"/>
          </w:divBdr>
        </w:div>
        <w:div w:id="2126651995">
          <w:marLeft w:val="0"/>
          <w:marRight w:val="0"/>
          <w:marTop w:val="0"/>
          <w:marBottom w:val="0"/>
          <w:divBdr>
            <w:top w:val="none" w:sz="0" w:space="0" w:color="auto"/>
            <w:left w:val="none" w:sz="0" w:space="0" w:color="auto"/>
            <w:bottom w:val="none" w:sz="0" w:space="0" w:color="auto"/>
            <w:right w:val="none" w:sz="0" w:space="0" w:color="auto"/>
          </w:divBdr>
        </w:div>
        <w:div w:id="620840402">
          <w:marLeft w:val="0"/>
          <w:marRight w:val="0"/>
          <w:marTop w:val="0"/>
          <w:marBottom w:val="0"/>
          <w:divBdr>
            <w:top w:val="none" w:sz="0" w:space="0" w:color="auto"/>
            <w:left w:val="none" w:sz="0" w:space="0" w:color="auto"/>
            <w:bottom w:val="none" w:sz="0" w:space="0" w:color="auto"/>
            <w:right w:val="none" w:sz="0" w:space="0" w:color="auto"/>
          </w:divBdr>
        </w:div>
        <w:div w:id="1791121184">
          <w:marLeft w:val="0"/>
          <w:marRight w:val="0"/>
          <w:marTop w:val="0"/>
          <w:marBottom w:val="0"/>
          <w:divBdr>
            <w:top w:val="none" w:sz="0" w:space="0" w:color="auto"/>
            <w:left w:val="none" w:sz="0" w:space="0" w:color="auto"/>
            <w:bottom w:val="none" w:sz="0" w:space="0" w:color="auto"/>
            <w:right w:val="none" w:sz="0" w:space="0" w:color="auto"/>
          </w:divBdr>
        </w:div>
        <w:div w:id="2026705109">
          <w:marLeft w:val="0"/>
          <w:marRight w:val="0"/>
          <w:marTop w:val="0"/>
          <w:marBottom w:val="192"/>
          <w:divBdr>
            <w:top w:val="none" w:sz="0" w:space="0" w:color="auto"/>
            <w:left w:val="none" w:sz="0" w:space="0" w:color="auto"/>
            <w:bottom w:val="none" w:sz="0" w:space="0" w:color="auto"/>
            <w:right w:val="none" w:sz="0" w:space="0" w:color="auto"/>
          </w:divBdr>
        </w:div>
        <w:div w:id="11075894">
          <w:marLeft w:val="0"/>
          <w:marRight w:val="0"/>
          <w:marTop w:val="120"/>
          <w:marBottom w:val="96"/>
          <w:divBdr>
            <w:top w:val="none" w:sz="0" w:space="0" w:color="auto"/>
            <w:left w:val="single" w:sz="24" w:space="11" w:color="CED3F1"/>
            <w:bottom w:val="none" w:sz="0" w:space="0" w:color="auto"/>
            <w:right w:val="none" w:sz="0" w:space="0" w:color="auto"/>
          </w:divBdr>
          <w:divsChild>
            <w:div w:id="1382899354">
              <w:marLeft w:val="0"/>
              <w:marRight w:val="0"/>
              <w:marTop w:val="0"/>
              <w:marBottom w:val="0"/>
              <w:divBdr>
                <w:top w:val="none" w:sz="0" w:space="0" w:color="auto"/>
                <w:left w:val="none" w:sz="0" w:space="0" w:color="auto"/>
                <w:bottom w:val="none" w:sz="0" w:space="0" w:color="auto"/>
                <w:right w:val="none" w:sz="0" w:space="0" w:color="auto"/>
              </w:divBdr>
            </w:div>
            <w:div w:id="1516380289">
              <w:marLeft w:val="0"/>
              <w:marRight w:val="0"/>
              <w:marTop w:val="0"/>
              <w:marBottom w:val="0"/>
              <w:divBdr>
                <w:top w:val="none" w:sz="0" w:space="0" w:color="auto"/>
                <w:left w:val="none" w:sz="0" w:space="0" w:color="auto"/>
                <w:bottom w:val="none" w:sz="0" w:space="0" w:color="auto"/>
                <w:right w:val="none" w:sz="0" w:space="0" w:color="auto"/>
              </w:divBdr>
            </w:div>
          </w:divsChild>
        </w:div>
        <w:div w:id="810443217">
          <w:marLeft w:val="0"/>
          <w:marRight w:val="0"/>
          <w:marTop w:val="0"/>
          <w:marBottom w:val="0"/>
          <w:divBdr>
            <w:top w:val="none" w:sz="0" w:space="0" w:color="auto"/>
            <w:left w:val="none" w:sz="0" w:space="0" w:color="auto"/>
            <w:bottom w:val="none" w:sz="0" w:space="0" w:color="auto"/>
            <w:right w:val="none" w:sz="0" w:space="0" w:color="auto"/>
          </w:divBdr>
        </w:div>
        <w:div w:id="1895849947">
          <w:marLeft w:val="0"/>
          <w:marRight w:val="0"/>
          <w:marTop w:val="0"/>
          <w:marBottom w:val="0"/>
          <w:divBdr>
            <w:top w:val="none" w:sz="0" w:space="0" w:color="auto"/>
            <w:left w:val="none" w:sz="0" w:space="0" w:color="auto"/>
            <w:bottom w:val="none" w:sz="0" w:space="0" w:color="auto"/>
            <w:right w:val="none" w:sz="0" w:space="0" w:color="auto"/>
          </w:divBdr>
          <w:divsChild>
            <w:div w:id="1052774521">
              <w:marLeft w:val="0"/>
              <w:marRight w:val="0"/>
              <w:marTop w:val="0"/>
              <w:marBottom w:val="0"/>
              <w:divBdr>
                <w:top w:val="none" w:sz="0" w:space="0" w:color="auto"/>
                <w:left w:val="none" w:sz="0" w:space="0" w:color="auto"/>
                <w:bottom w:val="none" w:sz="0" w:space="0" w:color="auto"/>
                <w:right w:val="none" w:sz="0" w:space="0" w:color="auto"/>
              </w:divBdr>
            </w:div>
          </w:divsChild>
        </w:div>
        <w:div w:id="974336627">
          <w:marLeft w:val="0"/>
          <w:marRight w:val="0"/>
          <w:marTop w:val="0"/>
          <w:marBottom w:val="0"/>
          <w:divBdr>
            <w:top w:val="none" w:sz="0" w:space="0" w:color="auto"/>
            <w:left w:val="none" w:sz="0" w:space="0" w:color="auto"/>
            <w:bottom w:val="none" w:sz="0" w:space="0" w:color="auto"/>
            <w:right w:val="none" w:sz="0" w:space="0" w:color="auto"/>
          </w:divBdr>
        </w:div>
        <w:div w:id="327825949">
          <w:marLeft w:val="0"/>
          <w:marRight w:val="0"/>
          <w:marTop w:val="0"/>
          <w:marBottom w:val="0"/>
          <w:divBdr>
            <w:top w:val="none" w:sz="0" w:space="0" w:color="auto"/>
            <w:left w:val="none" w:sz="0" w:space="0" w:color="auto"/>
            <w:bottom w:val="none" w:sz="0" w:space="0" w:color="auto"/>
            <w:right w:val="none" w:sz="0" w:space="0" w:color="auto"/>
          </w:divBdr>
        </w:div>
        <w:div w:id="2104450504">
          <w:marLeft w:val="0"/>
          <w:marRight w:val="0"/>
          <w:marTop w:val="0"/>
          <w:marBottom w:val="0"/>
          <w:divBdr>
            <w:top w:val="none" w:sz="0" w:space="0" w:color="auto"/>
            <w:left w:val="none" w:sz="0" w:space="0" w:color="auto"/>
            <w:bottom w:val="none" w:sz="0" w:space="0" w:color="auto"/>
            <w:right w:val="none" w:sz="0" w:space="0" w:color="auto"/>
          </w:divBdr>
        </w:div>
        <w:div w:id="1313369397">
          <w:marLeft w:val="0"/>
          <w:marRight w:val="0"/>
          <w:marTop w:val="0"/>
          <w:marBottom w:val="0"/>
          <w:divBdr>
            <w:top w:val="none" w:sz="0" w:space="0" w:color="auto"/>
            <w:left w:val="none" w:sz="0" w:space="0" w:color="auto"/>
            <w:bottom w:val="none" w:sz="0" w:space="0" w:color="auto"/>
            <w:right w:val="none" w:sz="0" w:space="0" w:color="auto"/>
          </w:divBdr>
          <w:divsChild>
            <w:div w:id="1850751823">
              <w:marLeft w:val="0"/>
              <w:marRight w:val="0"/>
              <w:marTop w:val="0"/>
              <w:marBottom w:val="0"/>
              <w:divBdr>
                <w:top w:val="none" w:sz="0" w:space="0" w:color="auto"/>
                <w:left w:val="none" w:sz="0" w:space="0" w:color="auto"/>
                <w:bottom w:val="none" w:sz="0" w:space="0" w:color="auto"/>
                <w:right w:val="none" w:sz="0" w:space="0" w:color="auto"/>
              </w:divBdr>
            </w:div>
          </w:divsChild>
        </w:div>
        <w:div w:id="85884524">
          <w:marLeft w:val="0"/>
          <w:marRight w:val="0"/>
          <w:marTop w:val="0"/>
          <w:marBottom w:val="0"/>
          <w:divBdr>
            <w:top w:val="none" w:sz="0" w:space="0" w:color="auto"/>
            <w:left w:val="none" w:sz="0" w:space="0" w:color="auto"/>
            <w:bottom w:val="none" w:sz="0" w:space="0" w:color="auto"/>
            <w:right w:val="none" w:sz="0" w:space="0" w:color="auto"/>
          </w:divBdr>
        </w:div>
        <w:div w:id="532040388">
          <w:marLeft w:val="0"/>
          <w:marRight w:val="0"/>
          <w:marTop w:val="0"/>
          <w:marBottom w:val="0"/>
          <w:divBdr>
            <w:top w:val="none" w:sz="0" w:space="0" w:color="auto"/>
            <w:left w:val="none" w:sz="0" w:space="0" w:color="auto"/>
            <w:bottom w:val="none" w:sz="0" w:space="0" w:color="auto"/>
            <w:right w:val="none" w:sz="0" w:space="0" w:color="auto"/>
          </w:divBdr>
        </w:div>
        <w:div w:id="2054963415">
          <w:marLeft w:val="0"/>
          <w:marRight w:val="0"/>
          <w:marTop w:val="0"/>
          <w:marBottom w:val="0"/>
          <w:divBdr>
            <w:top w:val="none" w:sz="0" w:space="0" w:color="auto"/>
            <w:left w:val="none" w:sz="0" w:space="0" w:color="auto"/>
            <w:bottom w:val="none" w:sz="0" w:space="0" w:color="auto"/>
            <w:right w:val="none" w:sz="0" w:space="0" w:color="auto"/>
          </w:divBdr>
        </w:div>
        <w:div w:id="1917014961">
          <w:marLeft w:val="0"/>
          <w:marRight w:val="0"/>
          <w:marTop w:val="0"/>
          <w:marBottom w:val="0"/>
          <w:divBdr>
            <w:top w:val="none" w:sz="0" w:space="0" w:color="auto"/>
            <w:left w:val="none" w:sz="0" w:space="0" w:color="auto"/>
            <w:bottom w:val="none" w:sz="0" w:space="0" w:color="auto"/>
            <w:right w:val="none" w:sz="0" w:space="0" w:color="auto"/>
          </w:divBdr>
        </w:div>
        <w:div w:id="1306006379">
          <w:marLeft w:val="0"/>
          <w:marRight w:val="0"/>
          <w:marTop w:val="0"/>
          <w:marBottom w:val="0"/>
          <w:divBdr>
            <w:top w:val="none" w:sz="0" w:space="0" w:color="auto"/>
            <w:left w:val="none" w:sz="0" w:space="0" w:color="auto"/>
            <w:bottom w:val="none" w:sz="0" w:space="0" w:color="auto"/>
            <w:right w:val="none" w:sz="0" w:space="0" w:color="auto"/>
          </w:divBdr>
        </w:div>
        <w:div w:id="1399598520">
          <w:marLeft w:val="0"/>
          <w:marRight w:val="0"/>
          <w:marTop w:val="0"/>
          <w:marBottom w:val="0"/>
          <w:divBdr>
            <w:top w:val="none" w:sz="0" w:space="0" w:color="auto"/>
            <w:left w:val="none" w:sz="0" w:space="0" w:color="auto"/>
            <w:bottom w:val="none" w:sz="0" w:space="0" w:color="auto"/>
            <w:right w:val="none" w:sz="0" w:space="0" w:color="auto"/>
          </w:divBdr>
          <w:divsChild>
            <w:div w:id="1983925532">
              <w:marLeft w:val="0"/>
              <w:marRight w:val="0"/>
              <w:marTop w:val="0"/>
              <w:marBottom w:val="0"/>
              <w:divBdr>
                <w:top w:val="none" w:sz="0" w:space="0" w:color="auto"/>
                <w:left w:val="none" w:sz="0" w:space="0" w:color="auto"/>
                <w:bottom w:val="none" w:sz="0" w:space="0" w:color="auto"/>
                <w:right w:val="none" w:sz="0" w:space="0" w:color="auto"/>
              </w:divBdr>
            </w:div>
          </w:divsChild>
        </w:div>
        <w:div w:id="1679384840">
          <w:marLeft w:val="0"/>
          <w:marRight w:val="0"/>
          <w:marTop w:val="0"/>
          <w:marBottom w:val="0"/>
          <w:divBdr>
            <w:top w:val="none" w:sz="0" w:space="0" w:color="auto"/>
            <w:left w:val="none" w:sz="0" w:space="0" w:color="auto"/>
            <w:bottom w:val="none" w:sz="0" w:space="0" w:color="auto"/>
            <w:right w:val="none" w:sz="0" w:space="0" w:color="auto"/>
          </w:divBdr>
        </w:div>
        <w:div w:id="417025979">
          <w:marLeft w:val="0"/>
          <w:marRight w:val="0"/>
          <w:marTop w:val="0"/>
          <w:marBottom w:val="0"/>
          <w:divBdr>
            <w:top w:val="none" w:sz="0" w:space="0" w:color="auto"/>
            <w:left w:val="none" w:sz="0" w:space="0" w:color="auto"/>
            <w:bottom w:val="none" w:sz="0" w:space="0" w:color="auto"/>
            <w:right w:val="none" w:sz="0" w:space="0" w:color="auto"/>
          </w:divBdr>
          <w:divsChild>
            <w:div w:id="558133170">
              <w:marLeft w:val="0"/>
              <w:marRight w:val="0"/>
              <w:marTop w:val="0"/>
              <w:marBottom w:val="0"/>
              <w:divBdr>
                <w:top w:val="none" w:sz="0" w:space="0" w:color="auto"/>
                <w:left w:val="none" w:sz="0" w:space="0" w:color="auto"/>
                <w:bottom w:val="none" w:sz="0" w:space="0" w:color="auto"/>
                <w:right w:val="none" w:sz="0" w:space="0" w:color="auto"/>
              </w:divBdr>
            </w:div>
          </w:divsChild>
        </w:div>
        <w:div w:id="1450780866">
          <w:marLeft w:val="0"/>
          <w:marRight w:val="0"/>
          <w:marTop w:val="0"/>
          <w:marBottom w:val="0"/>
          <w:divBdr>
            <w:top w:val="none" w:sz="0" w:space="0" w:color="auto"/>
            <w:left w:val="none" w:sz="0" w:space="0" w:color="auto"/>
            <w:bottom w:val="none" w:sz="0" w:space="0" w:color="auto"/>
            <w:right w:val="none" w:sz="0" w:space="0" w:color="auto"/>
          </w:divBdr>
        </w:div>
        <w:div w:id="433091168">
          <w:marLeft w:val="0"/>
          <w:marRight w:val="0"/>
          <w:marTop w:val="0"/>
          <w:marBottom w:val="0"/>
          <w:divBdr>
            <w:top w:val="none" w:sz="0" w:space="0" w:color="auto"/>
            <w:left w:val="none" w:sz="0" w:space="0" w:color="auto"/>
            <w:bottom w:val="none" w:sz="0" w:space="0" w:color="auto"/>
            <w:right w:val="none" w:sz="0" w:space="0" w:color="auto"/>
          </w:divBdr>
          <w:divsChild>
            <w:div w:id="805393188">
              <w:marLeft w:val="0"/>
              <w:marRight w:val="0"/>
              <w:marTop w:val="0"/>
              <w:marBottom w:val="0"/>
              <w:divBdr>
                <w:top w:val="none" w:sz="0" w:space="0" w:color="auto"/>
                <w:left w:val="none" w:sz="0" w:space="0" w:color="auto"/>
                <w:bottom w:val="none" w:sz="0" w:space="0" w:color="auto"/>
                <w:right w:val="none" w:sz="0" w:space="0" w:color="auto"/>
              </w:divBdr>
            </w:div>
          </w:divsChild>
        </w:div>
        <w:div w:id="14431220">
          <w:marLeft w:val="0"/>
          <w:marRight w:val="0"/>
          <w:marTop w:val="0"/>
          <w:marBottom w:val="0"/>
          <w:divBdr>
            <w:top w:val="none" w:sz="0" w:space="0" w:color="auto"/>
            <w:left w:val="none" w:sz="0" w:space="0" w:color="auto"/>
            <w:bottom w:val="none" w:sz="0" w:space="0" w:color="auto"/>
            <w:right w:val="none" w:sz="0" w:space="0" w:color="auto"/>
          </w:divBdr>
        </w:div>
        <w:div w:id="1041242499">
          <w:marLeft w:val="0"/>
          <w:marRight w:val="0"/>
          <w:marTop w:val="0"/>
          <w:marBottom w:val="0"/>
          <w:divBdr>
            <w:top w:val="none" w:sz="0" w:space="0" w:color="auto"/>
            <w:left w:val="none" w:sz="0" w:space="0" w:color="auto"/>
            <w:bottom w:val="none" w:sz="0" w:space="0" w:color="auto"/>
            <w:right w:val="none" w:sz="0" w:space="0" w:color="auto"/>
          </w:divBdr>
        </w:div>
        <w:div w:id="1064571754">
          <w:marLeft w:val="0"/>
          <w:marRight w:val="0"/>
          <w:marTop w:val="0"/>
          <w:marBottom w:val="0"/>
          <w:divBdr>
            <w:top w:val="none" w:sz="0" w:space="0" w:color="auto"/>
            <w:left w:val="none" w:sz="0" w:space="0" w:color="auto"/>
            <w:bottom w:val="none" w:sz="0" w:space="0" w:color="auto"/>
            <w:right w:val="none" w:sz="0" w:space="0" w:color="auto"/>
          </w:divBdr>
        </w:div>
        <w:div w:id="1040932415">
          <w:marLeft w:val="0"/>
          <w:marRight w:val="0"/>
          <w:marTop w:val="0"/>
          <w:marBottom w:val="0"/>
          <w:divBdr>
            <w:top w:val="none" w:sz="0" w:space="0" w:color="auto"/>
            <w:left w:val="none" w:sz="0" w:space="0" w:color="auto"/>
            <w:bottom w:val="none" w:sz="0" w:space="0" w:color="auto"/>
            <w:right w:val="none" w:sz="0" w:space="0" w:color="auto"/>
          </w:divBdr>
        </w:div>
        <w:div w:id="1586181176">
          <w:marLeft w:val="0"/>
          <w:marRight w:val="0"/>
          <w:marTop w:val="0"/>
          <w:marBottom w:val="0"/>
          <w:divBdr>
            <w:top w:val="none" w:sz="0" w:space="0" w:color="auto"/>
            <w:left w:val="none" w:sz="0" w:space="0" w:color="auto"/>
            <w:bottom w:val="none" w:sz="0" w:space="0" w:color="auto"/>
            <w:right w:val="none" w:sz="0" w:space="0" w:color="auto"/>
          </w:divBdr>
          <w:divsChild>
            <w:div w:id="819923014">
              <w:marLeft w:val="0"/>
              <w:marRight w:val="0"/>
              <w:marTop w:val="0"/>
              <w:marBottom w:val="0"/>
              <w:divBdr>
                <w:top w:val="none" w:sz="0" w:space="0" w:color="auto"/>
                <w:left w:val="none" w:sz="0" w:space="0" w:color="auto"/>
                <w:bottom w:val="none" w:sz="0" w:space="0" w:color="auto"/>
                <w:right w:val="none" w:sz="0" w:space="0" w:color="auto"/>
              </w:divBdr>
            </w:div>
          </w:divsChild>
        </w:div>
        <w:div w:id="1126044461">
          <w:marLeft w:val="0"/>
          <w:marRight w:val="0"/>
          <w:marTop w:val="0"/>
          <w:marBottom w:val="0"/>
          <w:divBdr>
            <w:top w:val="none" w:sz="0" w:space="0" w:color="auto"/>
            <w:left w:val="none" w:sz="0" w:space="0" w:color="auto"/>
            <w:bottom w:val="none" w:sz="0" w:space="0" w:color="auto"/>
            <w:right w:val="none" w:sz="0" w:space="0" w:color="auto"/>
          </w:divBdr>
        </w:div>
        <w:div w:id="1601645672">
          <w:marLeft w:val="0"/>
          <w:marRight w:val="0"/>
          <w:marTop w:val="0"/>
          <w:marBottom w:val="0"/>
          <w:divBdr>
            <w:top w:val="none" w:sz="0" w:space="0" w:color="auto"/>
            <w:left w:val="none" w:sz="0" w:space="0" w:color="auto"/>
            <w:bottom w:val="none" w:sz="0" w:space="0" w:color="auto"/>
            <w:right w:val="none" w:sz="0" w:space="0" w:color="auto"/>
          </w:divBdr>
        </w:div>
        <w:div w:id="1321888273">
          <w:marLeft w:val="0"/>
          <w:marRight w:val="0"/>
          <w:marTop w:val="0"/>
          <w:marBottom w:val="0"/>
          <w:divBdr>
            <w:top w:val="none" w:sz="0" w:space="0" w:color="auto"/>
            <w:left w:val="none" w:sz="0" w:space="0" w:color="auto"/>
            <w:bottom w:val="none" w:sz="0" w:space="0" w:color="auto"/>
            <w:right w:val="none" w:sz="0" w:space="0" w:color="auto"/>
          </w:divBdr>
        </w:div>
        <w:div w:id="472016970">
          <w:marLeft w:val="0"/>
          <w:marRight w:val="0"/>
          <w:marTop w:val="0"/>
          <w:marBottom w:val="0"/>
          <w:divBdr>
            <w:top w:val="none" w:sz="0" w:space="0" w:color="auto"/>
            <w:left w:val="none" w:sz="0" w:space="0" w:color="auto"/>
            <w:bottom w:val="none" w:sz="0" w:space="0" w:color="auto"/>
            <w:right w:val="none" w:sz="0" w:space="0" w:color="auto"/>
          </w:divBdr>
          <w:divsChild>
            <w:div w:id="971598806">
              <w:marLeft w:val="0"/>
              <w:marRight w:val="0"/>
              <w:marTop w:val="0"/>
              <w:marBottom w:val="0"/>
              <w:divBdr>
                <w:top w:val="none" w:sz="0" w:space="0" w:color="auto"/>
                <w:left w:val="none" w:sz="0" w:space="0" w:color="auto"/>
                <w:bottom w:val="none" w:sz="0" w:space="0" w:color="auto"/>
                <w:right w:val="none" w:sz="0" w:space="0" w:color="auto"/>
              </w:divBdr>
            </w:div>
          </w:divsChild>
        </w:div>
        <w:div w:id="1644581432">
          <w:marLeft w:val="0"/>
          <w:marRight w:val="0"/>
          <w:marTop w:val="0"/>
          <w:marBottom w:val="0"/>
          <w:divBdr>
            <w:top w:val="none" w:sz="0" w:space="0" w:color="auto"/>
            <w:left w:val="none" w:sz="0" w:space="0" w:color="auto"/>
            <w:bottom w:val="none" w:sz="0" w:space="0" w:color="auto"/>
            <w:right w:val="none" w:sz="0" w:space="0" w:color="auto"/>
          </w:divBdr>
        </w:div>
        <w:div w:id="1039206773">
          <w:marLeft w:val="0"/>
          <w:marRight w:val="0"/>
          <w:marTop w:val="0"/>
          <w:marBottom w:val="0"/>
          <w:divBdr>
            <w:top w:val="none" w:sz="0" w:space="0" w:color="auto"/>
            <w:left w:val="none" w:sz="0" w:space="0" w:color="auto"/>
            <w:bottom w:val="none" w:sz="0" w:space="0" w:color="auto"/>
            <w:right w:val="none" w:sz="0" w:space="0" w:color="auto"/>
          </w:divBdr>
          <w:divsChild>
            <w:div w:id="1224830585">
              <w:marLeft w:val="0"/>
              <w:marRight w:val="0"/>
              <w:marTop w:val="0"/>
              <w:marBottom w:val="0"/>
              <w:divBdr>
                <w:top w:val="none" w:sz="0" w:space="0" w:color="auto"/>
                <w:left w:val="none" w:sz="0" w:space="0" w:color="auto"/>
                <w:bottom w:val="none" w:sz="0" w:space="0" w:color="auto"/>
                <w:right w:val="none" w:sz="0" w:space="0" w:color="auto"/>
              </w:divBdr>
            </w:div>
          </w:divsChild>
        </w:div>
        <w:div w:id="1647318326">
          <w:marLeft w:val="0"/>
          <w:marRight w:val="0"/>
          <w:marTop w:val="0"/>
          <w:marBottom w:val="0"/>
          <w:divBdr>
            <w:top w:val="none" w:sz="0" w:space="0" w:color="auto"/>
            <w:left w:val="none" w:sz="0" w:space="0" w:color="auto"/>
            <w:bottom w:val="none" w:sz="0" w:space="0" w:color="auto"/>
            <w:right w:val="none" w:sz="0" w:space="0" w:color="auto"/>
          </w:divBdr>
        </w:div>
        <w:div w:id="1714691889">
          <w:marLeft w:val="0"/>
          <w:marRight w:val="0"/>
          <w:marTop w:val="0"/>
          <w:marBottom w:val="0"/>
          <w:divBdr>
            <w:top w:val="none" w:sz="0" w:space="0" w:color="auto"/>
            <w:left w:val="none" w:sz="0" w:space="0" w:color="auto"/>
            <w:bottom w:val="none" w:sz="0" w:space="0" w:color="auto"/>
            <w:right w:val="none" w:sz="0" w:space="0" w:color="auto"/>
          </w:divBdr>
          <w:divsChild>
            <w:div w:id="1449011255">
              <w:marLeft w:val="0"/>
              <w:marRight w:val="0"/>
              <w:marTop w:val="0"/>
              <w:marBottom w:val="0"/>
              <w:divBdr>
                <w:top w:val="none" w:sz="0" w:space="0" w:color="auto"/>
                <w:left w:val="none" w:sz="0" w:space="0" w:color="auto"/>
                <w:bottom w:val="none" w:sz="0" w:space="0" w:color="auto"/>
                <w:right w:val="none" w:sz="0" w:space="0" w:color="auto"/>
              </w:divBdr>
            </w:div>
          </w:divsChild>
        </w:div>
        <w:div w:id="1462767948">
          <w:marLeft w:val="0"/>
          <w:marRight w:val="0"/>
          <w:marTop w:val="0"/>
          <w:marBottom w:val="0"/>
          <w:divBdr>
            <w:top w:val="none" w:sz="0" w:space="0" w:color="auto"/>
            <w:left w:val="none" w:sz="0" w:space="0" w:color="auto"/>
            <w:bottom w:val="none" w:sz="0" w:space="0" w:color="auto"/>
            <w:right w:val="none" w:sz="0" w:space="0" w:color="auto"/>
          </w:divBdr>
        </w:div>
        <w:div w:id="179509735">
          <w:marLeft w:val="0"/>
          <w:marRight w:val="0"/>
          <w:marTop w:val="0"/>
          <w:marBottom w:val="0"/>
          <w:divBdr>
            <w:top w:val="none" w:sz="0" w:space="0" w:color="auto"/>
            <w:left w:val="none" w:sz="0" w:space="0" w:color="auto"/>
            <w:bottom w:val="none" w:sz="0" w:space="0" w:color="auto"/>
            <w:right w:val="none" w:sz="0" w:space="0" w:color="auto"/>
          </w:divBdr>
          <w:divsChild>
            <w:div w:id="276062392">
              <w:marLeft w:val="0"/>
              <w:marRight w:val="0"/>
              <w:marTop w:val="0"/>
              <w:marBottom w:val="0"/>
              <w:divBdr>
                <w:top w:val="none" w:sz="0" w:space="0" w:color="auto"/>
                <w:left w:val="none" w:sz="0" w:space="0" w:color="auto"/>
                <w:bottom w:val="none" w:sz="0" w:space="0" w:color="auto"/>
                <w:right w:val="none" w:sz="0" w:space="0" w:color="auto"/>
              </w:divBdr>
            </w:div>
          </w:divsChild>
        </w:div>
        <w:div w:id="1412661126">
          <w:marLeft w:val="0"/>
          <w:marRight w:val="0"/>
          <w:marTop w:val="0"/>
          <w:marBottom w:val="0"/>
          <w:divBdr>
            <w:top w:val="none" w:sz="0" w:space="0" w:color="auto"/>
            <w:left w:val="none" w:sz="0" w:space="0" w:color="auto"/>
            <w:bottom w:val="none" w:sz="0" w:space="0" w:color="auto"/>
            <w:right w:val="none" w:sz="0" w:space="0" w:color="auto"/>
          </w:divBdr>
        </w:div>
        <w:div w:id="1432047276">
          <w:marLeft w:val="0"/>
          <w:marRight w:val="0"/>
          <w:marTop w:val="0"/>
          <w:marBottom w:val="0"/>
          <w:divBdr>
            <w:top w:val="none" w:sz="0" w:space="0" w:color="auto"/>
            <w:left w:val="none" w:sz="0" w:space="0" w:color="auto"/>
            <w:bottom w:val="none" w:sz="0" w:space="0" w:color="auto"/>
            <w:right w:val="none" w:sz="0" w:space="0" w:color="auto"/>
          </w:divBdr>
          <w:divsChild>
            <w:div w:id="1615791770">
              <w:marLeft w:val="0"/>
              <w:marRight w:val="0"/>
              <w:marTop w:val="0"/>
              <w:marBottom w:val="0"/>
              <w:divBdr>
                <w:top w:val="none" w:sz="0" w:space="0" w:color="auto"/>
                <w:left w:val="none" w:sz="0" w:space="0" w:color="auto"/>
                <w:bottom w:val="none" w:sz="0" w:space="0" w:color="auto"/>
                <w:right w:val="none" w:sz="0" w:space="0" w:color="auto"/>
              </w:divBdr>
            </w:div>
          </w:divsChild>
        </w:div>
        <w:div w:id="1985230413">
          <w:marLeft w:val="0"/>
          <w:marRight w:val="0"/>
          <w:marTop w:val="0"/>
          <w:marBottom w:val="0"/>
          <w:divBdr>
            <w:top w:val="none" w:sz="0" w:space="0" w:color="auto"/>
            <w:left w:val="none" w:sz="0" w:space="0" w:color="auto"/>
            <w:bottom w:val="none" w:sz="0" w:space="0" w:color="auto"/>
            <w:right w:val="none" w:sz="0" w:space="0" w:color="auto"/>
          </w:divBdr>
        </w:div>
        <w:div w:id="1886134711">
          <w:marLeft w:val="0"/>
          <w:marRight w:val="0"/>
          <w:marTop w:val="0"/>
          <w:marBottom w:val="0"/>
          <w:divBdr>
            <w:top w:val="none" w:sz="0" w:space="0" w:color="auto"/>
            <w:left w:val="none" w:sz="0" w:space="0" w:color="auto"/>
            <w:bottom w:val="none" w:sz="0" w:space="0" w:color="auto"/>
            <w:right w:val="none" w:sz="0" w:space="0" w:color="auto"/>
          </w:divBdr>
          <w:divsChild>
            <w:div w:id="927275543">
              <w:marLeft w:val="0"/>
              <w:marRight w:val="0"/>
              <w:marTop w:val="0"/>
              <w:marBottom w:val="0"/>
              <w:divBdr>
                <w:top w:val="none" w:sz="0" w:space="0" w:color="auto"/>
                <w:left w:val="none" w:sz="0" w:space="0" w:color="auto"/>
                <w:bottom w:val="none" w:sz="0" w:space="0" w:color="auto"/>
                <w:right w:val="none" w:sz="0" w:space="0" w:color="auto"/>
              </w:divBdr>
            </w:div>
          </w:divsChild>
        </w:div>
        <w:div w:id="311445611">
          <w:marLeft w:val="0"/>
          <w:marRight w:val="0"/>
          <w:marTop w:val="0"/>
          <w:marBottom w:val="0"/>
          <w:divBdr>
            <w:top w:val="none" w:sz="0" w:space="0" w:color="auto"/>
            <w:left w:val="none" w:sz="0" w:space="0" w:color="auto"/>
            <w:bottom w:val="none" w:sz="0" w:space="0" w:color="auto"/>
            <w:right w:val="none" w:sz="0" w:space="0" w:color="auto"/>
          </w:divBdr>
          <w:divsChild>
            <w:div w:id="4694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600">
      <w:bodyDiv w:val="1"/>
      <w:marLeft w:val="0"/>
      <w:marRight w:val="0"/>
      <w:marTop w:val="0"/>
      <w:marBottom w:val="0"/>
      <w:divBdr>
        <w:top w:val="none" w:sz="0" w:space="0" w:color="auto"/>
        <w:left w:val="none" w:sz="0" w:space="0" w:color="auto"/>
        <w:bottom w:val="none" w:sz="0" w:space="0" w:color="auto"/>
        <w:right w:val="none" w:sz="0" w:space="0" w:color="auto"/>
      </w:divBdr>
      <w:divsChild>
        <w:div w:id="2064597702">
          <w:marLeft w:val="0"/>
          <w:marRight w:val="0"/>
          <w:marTop w:val="0"/>
          <w:marBottom w:val="0"/>
          <w:divBdr>
            <w:top w:val="none" w:sz="0" w:space="0" w:color="auto"/>
            <w:left w:val="none" w:sz="0" w:space="0" w:color="auto"/>
            <w:bottom w:val="none" w:sz="0" w:space="0" w:color="auto"/>
            <w:right w:val="none" w:sz="0" w:space="0" w:color="auto"/>
          </w:divBdr>
        </w:div>
        <w:div w:id="1436900459">
          <w:marLeft w:val="0"/>
          <w:marRight w:val="0"/>
          <w:marTop w:val="120"/>
          <w:marBottom w:val="96"/>
          <w:divBdr>
            <w:top w:val="none" w:sz="0" w:space="0" w:color="auto"/>
            <w:left w:val="none" w:sz="0" w:space="0" w:color="auto"/>
            <w:bottom w:val="none" w:sz="0" w:space="0" w:color="auto"/>
            <w:right w:val="none" w:sz="0" w:space="0" w:color="auto"/>
          </w:divBdr>
          <w:divsChild>
            <w:div w:id="1901400566">
              <w:marLeft w:val="0"/>
              <w:marRight w:val="0"/>
              <w:marTop w:val="0"/>
              <w:marBottom w:val="0"/>
              <w:divBdr>
                <w:top w:val="none" w:sz="0" w:space="0" w:color="auto"/>
                <w:left w:val="none" w:sz="0" w:space="0" w:color="auto"/>
                <w:bottom w:val="none" w:sz="0" w:space="0" w:color="auto"/>
                <w:right w:val="none" w:sz="0" w:space="0" w:color="auto"/>
              </w:divBdr>
            </w:div>
            <w:div w:id="389037743">
              <w:marLeft w:val="0"/>
              <w:marRight w:val="0"/>
              <w:marTop w:val="0"/>
              <w:marBottom w:val="0"/>
              <w:divBdr>
                <w:top w:val="none" w:sz="0" w:space="0" w:color="auto"/>
                <w:left w:val="none" w:sz="0" w:space="0" w:color="auto"/>
                <w:bottom w:val="none" w:sz="0" w:space="0" w:color="auto"/>
                <w:right w:val="none" w:sz="0" w:space="0" w:color="auto"/>
              </w:divBdr>
            </w:div>
          </w:divsChild>
        </w:div>
        <w:div w:id="1811435261">
          <w:marLeft w:val="0"/>
          <w:marRight w:val="0"/>
          <w:marTop w:val="0"/>
          <w:marBottom w:val="0"/>
          <w:divBdr>
            <w:top w:val="none" w:sz="0" w:space="0" w:color="auto"/>
            <w:left w:val="none" w:sz="0" w:space="0" w:color="auto"/>
            <w:bottom w:val="none" w:sz="0" w:space="0" w:color="auto"/>
            <w:right w:val="none" w:sz="0" w:space="0" w:color="auto"/>
          </w:divBdr>
        </w:div>
        <w:div w:id="1442409962">
          <w:marLeft w:val="0"/>
          <w:marRight w:val="0"/>
          <w:marTop w:val="0"/>
          <w:marBottom w:val="0"/>
          <w:divBdr>
            <w:top w:val="none" w:sz="0" w:space="0" w:color="auto"/>
            <w:left w:val="none" w:sz="0" w:space="0" w:color="auto"/>
            <w:bottom w:val="none" w:sz="0" w:space="0" w:color="auto"/>
            <w:right w:val="none" w:sz="0" w:space="0" w:color="auto"/>
          </w:divBdr>
        </w:div>
        <w:div w:id="1451971454">
          <w:marLeft w:val="0"/>
          <w:marRight w:val="0"/>
          <w:marTop w:val="0"/>
          <w:marBottom w:val="0"/>
          <w:divBdr>
            <w:top w:val="none" w:sz="0" w:space="0" w:color="auto"/>
            <w:left w:val="none" w:sz="0" w:space="0" w:color="auto"/>
            <w:bottom w:val="none" w:sz="0" w:space="0" w:color="auto"/>
            <w:right w:val="none" w:sz="0" w:space="0" w:color="auto"/>
          </w:divBdr>
        </w:div>
        <w:div w:id="826826703">
          <w:marLeft w:val="0"/>
          <w:marRight w:val="0"/>
          <w:marTop w:val="0"/>
          <w:marBottom w:val="0"/>
          <w:divBdr>
            <w:top w:val="none" w:sz="0" w:space="0" w:color="auto"/>
            <w:left w:val="none" w:sz="0" w:space="0" w:color="auto"/>
            <w:bottom w:val="none" w:sz="0" w:space="0" w:color="auto"/>
            <w:right w:val="none" w:sz="0" w:space="0" w:color="auto"/>
          </w:divBdr>
        </w:div>
        <w:div w:id="998339119">
          <w:marLeft w:val="0"/>
          <w:marRight w:val="0"/>
          <w:marTop w:val="0"/>
          <w:marBottom w:val="0"/>
          <w:divBdr>
            <w:top w:val="none" w:sz="0" w:space="0" w:color="auto"/>
            <w:left w:val="none" w:sz="0" w:space="0" w:color="auto"/>
            <w:bottom w:val="none" w:sz="0" w:space="0" w:color="auto"/>
            <w:right w:val="none" w:sz="0" w:space="0" w:color="auto"/>
          </w:divBdr>
        </w:div>
        <w:div w:id="623998283">
          <w:marLeft w:val="0"/>
          <w:marRight w:val="0"/>
          <w:marTop w:val="0"/>
          <w:marBottom w:val="0"/>
          <w:divBdr>
            <w:top w:val="none" w:sz="0" w:space="0" w:color="auto"/>
            <w:left w:val="none" w:sz="0" w:space="0" w:color="auto"/>
            <w:bottom w:val="none" w:sz="0" w:space="0" w:color="auto"/>
            <w:right w:val="none" w:sz="0" w:space="0" w:color="auto"/>
          </w:divBdr>
        </w:div>
        <w:div w:id="1671567937">
          <w:marLeft w:val="0"/>
          <w:marRight w:val="0"/>
          <w:marTop w:val="0"/>
          <w:marBottom w:val="0"/>
          <w:divBdr>
            <w:top w:val="none" w:sz="0" w:space="0" w:color="auto"/>
            <w:left w:val="none" w:sz="0" w:space="0" w:color="auto"/>
            <w:bottom w:val="none" w:sz="0" w:space="0" w:color="auto"/>
            <w:right w:val="none" w:sz="0" w:space="0" w:color="auto"/>
          </w:divBdr>
        </w:div>
        <w:div w:id="1213611009">
          <w:marLeft w:val="0"/>
          <w:marRight w:val="0"/>
          <w:marTop w:val="0"/>
          <w:marBottom w:val="0"/>
          <w:divBdr>
            <w:top w:val="none" w:sz="0" w:space="0" w:color="auto"/>
            <w:left w:val="none" w:sz="0" w:space="0" w:color="auto"/>
            <w:bottom w:val="none" w:sz="0" w:space="0" w:color="auto"/>
            <w:right w:val="none" w:sz="0" w:space="0" w:color="auto"/>
          </w:divBdr>
        </w:div>
        <w:div w:id="34741338">
          <w:marLeft w:val="0"/>
          <w:marRight w:val="0"/>
          <w:marTop w:val="0"/>
          <w:marBottom w:val="0"/>
          <w:divBdr>
            <w:top w:val="none" w:sz="0" w:space="0" w:color="auto"/>
            <w:left w:val="none" w:sz="0" w:space="0" w:color="auto"/>
            <w:bottom w:val="none" w:sz="0" w:space="0" w:color="auto"/>
            <w:right w:val="none" w:sz="0" w:space="0" w:color="auto"/>
          </w:divBdr>
        </w:div>
        <w:div w:id="819079322">
          <w:marLeft w:val="0"/>
          <w:marRight w:val="0"/>
          <w:marTop w:val="0"/>
          <w:marBottom w:val="0"/>
          <w:divBdr>
            <w:top w:val="none" w:sz="0" w:space="0" w:color="auto"/>
            <w:left w:val="none" w:sz="0" w:space="0" w:color="auto"/>
            <w:bottom w:val="none" w:sz="0" w:space="0" w:color="auto"/>
            <w:right w:val="none" w:sz="0" w:space="0" w:color="auto"/>
          </w:divBdr>
        </w:div>
        <w:div w:id="982541607">
          <w:marLeft w:val="0"/>
          <w:marRight w:val="0"/>
          <w:marTop w:val="0"/>
          <w:marBottom w:val="0"/>
          <w:divBdr>
            <w:top w:val="none" w:sz="0" w:space="0" w:color="auto"/>
            <w:left w:val="none" w:sz="0" w:space="0" w:color="auto"/>
            <w:bottom w:val="none" w:sz="0" w:space="0" w:color="auto"/>
            <w:right w:val="none" w:sz="0" w:space="0" w:color="auto"/>
          </w:divBdr>
        </w:div>
        <w:div w:id="957680869">
          <w:marLeft w:val="0"/>
          <w:marRight w:val="0"/>
          <w:marTop w:val="0"/>
          <w:marBottom w:val="0"/>
          <w:divBdr>
            <w:top w:val="none" w:sz="0" w:space="0" w:color="auto"/>
            <w:left w:val="none" w:sz="0" w:space="0" w:color="auto"/>
            <w:bottom w:val="none" w:sz="0" w:space="0" w:color="auto"/>
            <w:right w:val="none" w:sz="0" w:space="0" w:color="auto"/>
          </w:divBdr>
        </w:div>
        <w:div w:id="666593329">
          <w:marLeft w:val="0"/>
          <w:marRight w:val="0"/>
          <w:marTop w:val="0"/>
          <w:marBottom w:val="0"/>
          <w:divBdr>
            <w:top w:val="none" w:sz="0" w:space="0" w:color="auto"/>
            <w:left w:val="none" w:sz="0" w:space="0" w:color="auto"/>
            <w:bottom w:val="none" w:sz="0" w:space="0" w:color="auto"/>
            <w:right w:val="none" w:sz="0" w:space="0" w:color="auto"/>
          </w:divBdr>
        </w:div>
        <w:div w:id="1265531603">
          <w:marLeft w:val="0"/>
          <w:marRight w:val="0"/>
          <w:marTop w:val="0"/>
          <w:marBottom w:val="0"/>
          <w:divBdr>
            <w:top w:val="none" w:sz="0" w:space="0" w:color="auto"/>
            <w:left w:val="none" w:sz="0" w:space="0" w:color="auto"/>
            <w:bottom w:val="none" w:sz="0" w:space="0" w:color="auto"/>
            <w:right w:val="none" w:sz="0" w:space="0" w:color="auto"/>
          </w:divBdr>
        </w:div>
        <w:div w:id="666133456">
          <w:marLeft w:val="0"/>
          <w:marRight w:val="0"/>
          <w:marTop w:val="0"/>
          <w:marBottom w:val="0"/>
          <w:divBdr>
            <w:top w:val="none" w:sz="0" w:space="0" w:color="auto"/>
            <w:left w:val="none" w:sz="0" w:space="0" w:color="auto"/>
            <w:bottom w:val="none" w:sz="0" w:space="0" w:color="auto"/>
            <w:right w:val="none" w:sz="0" w:space="0" w:color="auto"/>
          </w:divBdr>
        </w:div>
        <w:div w:id="1382706024">
          <w:marLeft w:val="0"/>
          <w:marRight w:val="0"/>
          <w:marTop w:val="0"/>
          <w:marBottom w:val="0"/>
          <w:divBdr>
            <w:top w:val="none" w:sz="0" w:space="0" w:color="auto"/>
            <w:left w:val="none" w:sz="0" w:space="0" w:color="auto"/>
            <w:bottom w:val="none" w:sz="0" w:space="0" w:color="auto"/>
            <w:right w:val="none" w:sz="0" w:space="0" w:color="auto"/>
          </w:divBdr>
        </w:div>
        <w:div w:id="716049141">
          <w:marLeft w:val="0"/>
          <w:marRight w:val="0"/>
          <w:marTop w:val="0"/>
          <w:marBottom w:val="0"/>
          <w:divBdr>
            <w:top w:val="none" w:sz="0" w:space="0" w:color="auto"/>
            <w:left w:val="none" w:sz="0" w:space="0" w:color="auto"/>
            <w:bottom w:val="none" w:sz="0" w:space="0" w:color="auto"/>
            <w:right w:val="none" w:sz="0" w:space="0" w:color="auto"/>
          </w:divBdr>
        </w:div>
        <w:div w:id="1960529647">
          <w:marLeft w:val="0"/>
          <w:marRight w:val="0"/>
          <w:marTop w:val="0"/>
          <w:marBottom w:val="0"/>
          <w:divBdr>
            <w:top w:val="none" w:sz="0" w:space="0" w:color="auto"/>
            <w:left w:val="none" w:sz="0" w:space="0" w:color="auto"/>
            <w:bottom w:val="none" w:sz="0" w:space="0" w:color="auto"/>
            <w:right w:val="none" w:sz="0" w:space="0" w:color="auto"/>
          </w:divBdr>
        </w:div>
      </w:divsChild>
    </w:div>
    <w:div w:id="1479104416">
      <w:bodyDiv w:val="1"/>
      <w:marLeft w:val="0"/>
      <w:marRight w:val="0"/>
      <w:marTop w:val="0"/>
      <w:marBottom w:val="0"/>
      <w:divBdr>
        <w:top w:val="none" w:sz="0" w:space="0" w:color="auto"/>
        <w:left w:val="none" w:sz="0" w:space="0" w:color="auto"/>
        <w:bottom w:val="none" w:sz="0" w:space="0" w:color="auto"/>
        <w:right w:val="none" w:sz="0" w:space="0" w:color="auto"/>
      </w:divBdr>
    </w:div>
    <w:div w:id="1566185772">
      <w:bodyDiv w:val="1"/>
      <w:marLeft w:val="0"/>
      <w:marRight w:val="0"/>
      <w:marTop w:val="0"/>
      <w:marBottom w:val="0"/>
      <w:divBdr>
        <w:top w:val="none" w:sz="0" w:space="0" w:color="auto"/>
        <w:left w:val="none" w:sz="0" w:space="0" w:color="auto"/>
        <w:bottom w:val="none" w:sz="0" w:space="0" w:color="auto"/>
        <w:right w:val="none" w:sz="0" w:space="0" w:color="auto"/>
      </w:divBdr>
      <w:divsChild>
        <w:div w:id="1201434885">
          <w:marLeft w:val="0"/>
          <w:marRight w:val="0"/>
          <w:marTop w:val="0"/>
          <w:marBottom w:val="0"/>
          <w:divBdr>
            <w:top w:val="none" w:sz="0" w:space="0" w:color="auto"/>
            <w:left w:val="none" w:sz="0" w:space="0" w:color="auto"/>
            <w:bottom w:val="none" w:sz="0" w:space="0" w:color="auto"/>
            <w:right w:val="none" w:sz="0" w:space="0" w:color="auto"/>
          </w:divBdr>
        </w:div>
        <w:div w:id="2123838045">
          <w:marLeft w:val="0"/>
          <w:marRight w:val="0"/>
          <w:marTop w:val="0"/>
          <w:marBottom w:val="0"/>
          <w:divBdr>
            <w:top w:val="none" w:sz="0" w:space="0" w:color="auto"/>
            <w:left w:val="none" w:sz="0" w:space="0" w:color="auto"/>
            <w:bottom w:val="none" w:sz="0" w:space="0" w:color="auto"/>
            <w:right w:val="none" w:sz="0" w:space="0" w:color="auto"/>
          </w:divBdr>
        </w:div>
        <w:div w:id="69009578">
          <w:marLeft w:val="0"/>
          <w:marRight w:val="0"/>
          <w:marTop w:val="0"/>
          <w:marBottom w:val="0"/>
          <w:divBdr>
            <w:top w:val="none" w:sz="0" w:space="0" w:color="auto"/>
            <w:left w:val="none" w:sz="0" w:space="0" w:color="auto"/>
            <w:bottom w:val="none" w:sz="0" w:space="0" w:color="auto"/>
            <w:right w:val="none" w:sz="0" w:space="0" w:color="auto"/>
          </w:divBdr>
        </w:div>
        <w:div w:id="81491534">
          <w:marLeft w:val="0"/>
          <w:marRight w:val="0"/>
          <w:marTop w:val="0"/>
          <w:marBottom w:val="0"/>
          <w:divBdr>
            <w:top w:val="none" w:sz="0" w:space="0" w:color="auto"/>
            <w:left w:val="none" w:sz="0" w:space="0" w:color="auto"/>
            <w:bottom w:val="none" w:sz="0" w:space="0" w:color="auto"/>
            <w:right w:val="none" w:sz="0" w:space="0" w:color="auto"/>
          </w:divBdr>
        </w:div>
        <w:div w:id="1242370491">
          <w:marLeft w:val="0"/>
          <w:marRight w:val="0"/>
          <w:marTop w:val="0"/>
          <w:marBottom w:val="0"/>
          <w:divBdr>
            <w:top w:val="none" w:sz="0" w:space="0" w:color="auto"/>
            <w:left w:val="none" w:sz="0" w:space="0" w:color="auto"/>
            <w:bottom w:val="none" w:sz="0" w:space="0" w:color="auto"/>
            <w:right w:val="none" w:sz="0" w:space="0" w:color="auto"/>
          </w:divBdr>
        </w:div>
        <w:div w:id="951478485">
          <w:marLeft w:val="0"/>
          <w:marRight w:val="0"/>
          <w:marTop w:val="0"/>
          <w:marBottom w:val="0"/>
          <w:divBdr>
            <w:top w:val="none" w:sz="0" w:space="0" w:color="auto"/>
            <w:left w:val="none" w:sz="0" w:space="0" w:color="auto"/>
            <w:bottom w:val="none" w:sz="0" w:space="0" w:color="auto"/>
            <w:right w:val="none" w:sz="0" w:space="0" w:color="auto"/>
          </w:divBdr>
        </w:div>
        <w:div w:id="1710838902">
          <w:marLeft w:val="0"/>
          <w:marRight w:val="0"/>
          <w:marTop w:val="0"/>
          <w:marBottom w:val="0"/>
          <w:divBdr>
            <w:top w:val="none" w:sz="0" w:space="0" w:color="auto"/>
            <w:left w:val="none" w:sz="0" w:space="0" w:color="auto"/>
            <w:bottom w:val="none" w:sz="0" w:space="0" w:color="auto"/>
            <w:right w:val="none" w:sz="0" w:space="0" w:color="auto"/>
          </w:divBdr>
        </w:div>
        <w:div w:id="1188448788">
          <w:marLeft w:val="0"/>
          <w:marRight w:val="0"/>
          <w:marTop w:val="0"/>
          <w:marBottom w:val="0"/>
          <w:divBdr>
            <w:top w:val="none" w:sz="0" w:space="0" w:color="auto"/>
            <w:left w:val="none" w:sz="0" w:space="0" w:color="auto"/>
            <w:bottom w:val="none" w:sz="0" w:space="0" w:color="auto"/>
            <w:right w:val="none" w:sz="0" w:space="0" w:color="auto"/>
          </w:divBdr>
        </w:div>
        <w:div w:id="1929536225">
          <w:marLeft w:val="0"/>
          <w:marRight w:val="0"/>
          <w:marTop w:val="0"/>
          <w:marBottom w:val="0"/>
          <w:divBdr>
            <w:top w:val="none" w:sz="0" w:space="0" w:color="auto"/>
            <w:left w:val="none" w:sz="0" w:space="0" w:color="auto"/>
            <w:bottom w:val="none" w:sz="0" w:space="0" w:color="auto"/>
            <w:right w:val="none" w:sz="0" w:space="0" w:color="auto"/>
          </w:divBdr>
        </w:div>
        <w:div w:id="2108621263">
          <w:marLeft w:val="0"/>
          <w:marRight w:val="0"/>
          <w:marTop w:val="0"/>
          <w:marBottom w:val="0"/>
          <w:divBdr>
            <w:top w:val="none" w:sz="0" w:space="0" w:color="auto"/>
            <w:left w:val="none" w:sz="0" w:space="0" w:color="auto"/>
            <w:bottom w:val="none" w:sz="0" w:space="0" w:color="auto"/>
            <w:right w:val="none" w:sz="0" w:space="0" w:color="auto"/>
          </w:divBdr>
        </w:div>
        <w:div w:id="1693022646">
          <w:marLeft w:val="0"/>
          <w:marRight w:val="0"/>
          <w:marTop w:val="0"/>
          <w:marBottom w:val="0"/>
          <w:divBdr>
            <w:top w:val="none" w:sz="0" w:space="0" w:color="auto"/>
            <w:left w:val="none" w:sz="0" w:space="0" w:color="auto"/>
            <w:bottom w:val="none" w:sz="0" w:space="0" w:color="auto"/>
            <w:right w:val="none" w:sz="0" w:space="0" w:color="auto"/>
          </w:divBdr>
        </w:div>
        <w:div w:id="1266158233">
          <w:marLeft w:val="0"/>
          <w:marRight w:val="0"/>
          <w:marTop w:val="0"/>
          <w:marBottom w:val="0"/>
          <w:divBdr>
            <w:top w:val="none" w:sz="0" w:space="0" w:color="auto"/>
            <w:left w:val="none" w:sz="0" w:space="0" w:color="auto"/>
            <w:bottom w:val="none" w:sz="0" w:space="0" w:color="auto"/>
            <w:right w:val="none" w:sz="0" w:space="0" w:color="auto"/>
          </w:divBdr>
        </w:div>
        <w:div w:id="715855326">
          <w:marLeft w:val="0"/>
          <w:marRight w:val="0"/>
          <w:marTop w:val="0"/>
          <w:marBottom w:val="0"/>
          <w:divBdr>
            <w:top w:val="none" w:sz="0" w:space="0" w:color="auto"/>
            <w:left w:val="none" w:sz="0" w:space="0" w:color="auto"/>
            <w:bottom w:val="none" w:sz="0" w:space="0" w:color="auto"/>
            <w:right w:val="none" w:sz="0" w:space="0" w:color="auto"/>
          </w:divBdr>
        </w:div>
        <w:div w:id="1977567622">
          <w:marLeft w:val="0"/>
          <w:marRight w:val="0"/>
          <w:marTop w:val="0"/>
          <w:marBottom w:val="192"/>
          <w:divBdr>
            <w:top w:val="none" w:sz="0" w:space="0" w:color="auto"/>
            <w:left w:val="none" w:sz="0" w:space="0" w:color="auto"/>
            <w:bottom w:val="none" w:sz="0" w:space="0" w:color="auto"/>
            <w:right w:val="none" w:sz="0" w:space="0" w:color="auto"/>
          </w:divBdr>
        </w:div>
        <w:div w:id="1022055025">
          <w:marLeft w:val="0"/>
          <w:marRight w:val="0"/>
          <w:marTop w:val="120"/>
          <w:marBottom w:val="96"/>
          <w:divBdr>
            <w:top w:val="none" w:sz="0" w:space="0" w:color="auto"/>
            <w:left w:val="none" w:sz="0" w:space="0" w:color="auto"/>
            <w:bottom w:val="none" w:sz="0" w:space="0" w:color="auto"/>
            <w:right w:val="none" w:sz="0" w:space="0" w:color="auto"/>
          </w:divBdr>
          <w:divsChild>
            <w:div w:id="615521641">
              <w:marLeft w:val="0"/>
              <w:marRight w:val="0"/>
              <w:marTop w:val="0"/>
              <w:marBottom w:val="0"/>
              <w:divBdr>
                <w:top w:val="none" w:sz="0" w:space="0" w:color="auto"/>
                <w:left w:val="none" w:sz="0" w:space="0" w:color="auto"/>
                <w:bottom w:val="none" w:sz="0" w:space="0" w:color="auto"/>
                <w:right w:val="none" w:sz="0" w:space="0" w:color="auto"/>
              </w:divBdr>
            </w:div>
            <w:div w:id="1373655871">
              <w:marLeft w:val="0"/>
              <w:marRight w:val="0"/>
              <w:marTop w:val="0"/>
              <w:marBottom w:val="0"/>
              <w:divBdr>
                <w:top w:val="none" w:sz="0" w:space="0" w:color="auto"/>
                <w:left w:val="none" w:sz="0" w:space="0" w:color="auto"/>
                <w:bottom w:val="none" w:sz="0" w:space="0" w:color="auto"/>
                <w:right w:val="none" w:sz="0" w:space="0" w:color="auto"/>
              </w:divBdr>
            </w:div>
          </w:divsChild>
        </w:div>
        <w:div w:id="1317297124">
          <w:marLeft w:val="0"/>
          <w:marRight w:val="0"/>
          <w:marTop w:val="0"/>
          <w:marBottom w:val="0"/>
          <w:divBdr>
            <w:top w:val="none" w:sz="0" w:space="0" w:color="auto"/>
            <w:left w:val="none" w:sz="0" w:space="0" w:color="auto"/>
            <w:bottom w:val="none" w:sz="0" w:space="0" w:color="auto"/>
            <w:right w:val="none" w:sz="0" w:space="0" w:color="auto"/>
          </w:divBdr>
        </w:div>
        <w:div w:id="1724281953">
          <w:marLeft w:val="0"/>
          <w:marRight w:val="0"/>
          <w:marTop w:val="0"/>
          <w:marBottom w:val="0"/>
          <w:divBdr>
            <w:top w:val="none" w:sz="0" w:space="0" w:color="auto"/>
            <w:left w:val="none" w:sz="0" w:space="0" w:color="auto"/>
            <w:bottom w:val="none" w:sz="0" w:space="0" w:color="auto"/>
            <w:right w:val="none" w:sz="0" w:space="0" w:color="auto"/>
          </w:divBdr>
        </w:div>
        <w:div w:id="1480265652">
          <w:marLeft w:val="0"/>
          <w:marRight w:val="0"/>
          <w:marTop w:val="0"/>
          <w:marBottom w:val="0"/>
          <w:divBdr>
            <w:top w:val="none" w:sz="0" w:space="0" w:color="auto"/>
            <w:left w:val="none" w:sz="0" w:space="0" w:color="auto"/>
            <w:bottom w:val="none" w:sz="0" w:space="0" w:color="auto"/>
            <w:right w:val="none" w:sz="0" w:space="0" w:color="auto"/>
          </w:divBdr>
        </w:div>
        <w:div w:id="61609285">
          <w:marLeft w:val="0"/>
          <w:marRight w:val="0"/>
          <w:marTop w:val="0"/>
          <w:marBottom w:val="0"/>
          <w:divBdr>
            <w:top w:val="none" w:sz="0" w:space="0" w:color="auto"/>
            <w:left w:val="none" w:sz="0" w:space="0" w:color="auto"/>
            <w:bottom w:val="none" w:sz="0" w:space="0" w:color="auto"/>
            <w:right w:val="none" w:sz="0" w:space="0" w:color="auto"/>
          </w:divBdr>
        </w:div>
        <w:div w:id="179512818">
          <w:marLeft w:val="0"/>
          <w:marRight w:val="0"/>
          <w:marTop w:val="0"/>
          <w:marBottom w:val="0"/>
          <w:divBdr>
            <w:top w:val="none" w:sz="0" w:space="0" w:color="auto"/>
            <w:left w:val="none" w:sz="0" w:space="0" w:color="auto"/>
            <w:bottom w:val="none" w:sz="0" w:space="0" w:color="auto"/>
            <w:right w:val="none" w:sz="0" w:space="0" w:color="auto"/>
          </w:divBdr>
        </w:div>
        <w:div w:id="1196112771">
          <w:marLeft w:val="0"/>
          <w:marRight w:val="0"/>
          <w:marTop w:val="0"/>
          <w:marBottom w:val="0"/>
          <w:divBdr>
            <w:top w:val="none" w:sz="0" w:space="0" w:color="auto"/>
            <w:left w:val="none" w:sz="0" w:space="0" w:color="auto"/>
            <w:bottom w:val="none" w:sz="0" w:space="0" w:color="auto"/>
            <w:right w:val="none" w:sz="0" w:space="0" w:color="auto"/>
          </w:divBdr>
        </w:div>
        <w:div w:id="479923858">
          <w:marLeft w:val="0"/>
          <w:marRight w:val="0"/>
          <w:marTop w:val="0"/>
          <w:marBottom w:val="0"/>
          <w:divBdr>
            <w:top w:val="none" w:sz="0" w:space="0" w:color="auto"/>
            <w:left w:val="none" w:sz="0" w:space="0" w:color="auto"/>
            <w:bottom w:val="none" w:sz="0" w:space="0" w:color="auto"/>
            <w:right w:val="none" w:sz="0" w:space="0" w:color="auto"/>
          </w:divBdr>
        </w:div>
        <w:div w:id="2128812960">
          <w:marLeft w:val="0"/>
          <w:marRight w:val="0"/>
          <w:marTop w:val="0"/>
          <w:marBottom w:val="0"/>
          <w:divBdr>
            <w:top w:val="none" w:sz="0" w:space="0" w:color="auto"/>
            <w:left w:val="none" w:sz="0" w:space="0" w:color="auto"/>
            <w:bottom w:val="none" w:sz="0" w:space="0" w:color="auto"/>
            <w:right w:val="none" w:sz="0" w:space="0" w:color="auto"/>
          </w:divBdr>
        </w:div>
        <w:div w:id="80764979">
          <w:marLeft w:val="0"/>
          <w:marRight w:val="0"/>
          <w:marTop w:val="0"/>
          <w:marBottom w:val="0"/>
          <w:divBdr>
            <w:top w:val="none" w:sz="0" w:space="0" w:color="auto"/>
            <w:left w:val="none" w:sz="0" w:space="0" w:color="auto"/>
            <w:bottom w:val="none" w:sz="0" w:space="0" w:color="auto"/>
            <w:right w:val="none" w:sz="0" w:space="0" w:color="auto"/>
          </w:divBdr>
        </w:div>
        <w:div w:id="754323601">
          <w:marLeft w:val="0"/>
          <w:marRight w:val="0"/>
          <w:marTop w:val="0"/>
          <w:marBottom w:val="0"/>
          <w:divBdr>
            <w:top w:val="none" w:sz="0" w:space="0" w:color="auto"/>
            <w:left w:val="none" w:sz="0" w:space="0" w:color="auto"/>
            <w:bottom w:val="none" w:sz="0" w:space="0" w:color="auto"/>
            <w:right w:val="none" w:sz="0" w:space="0" w:color="auto"/>
          </w:divBdr>
        </w:div>
        <w:div w:id="608128083">
          <w:marLeft w:val="0"/>
          <w:marRight w:val="0"/>
          <w:marTop w:val="0"/>
          <w:marBottom w:val="0"/>
          <w:divBdr>
            <w:top w:val="none" w:sz="0" w:space="0" w:color="auto"/>
            <w:left w:val="none" w:sz="0" w:space="0" w:color="auto"/>
            <w:bottom w:val="none" w:sz="0" w:space="0" w:color="auto"/>
            <w:right w:val="none" w:sz="0" w:space="0" w:color="auto"/>
          </w:divBdr>
        </w:div>
        <w:div w:id="910625503">
          <w:marLeft w:val="0"/>
          <w:marRight w:val="0"/>
          <w:marTop w:val="0"/>
          <w:marBottom w:val="0"/>
          <w:divBdr>
            <w:top w:val="none" w:sz="0" w:space="0" w:color="auto"/>
            <w:left w:val="none" w:sz="0" w:space="0" w:color="auto"/>
            <w:bottom w:val="none" w:sz="0" w:space="0" w:color="auto"/>
            <w:right w:val="none" w:sz="0" w:space="0" w:color="auto"/>
          </w:divBdr>
        </w:div>
        <w:div w:id="222377167">
          <w:marLeft w:val="0"/>
          <w:marRight w:val="0"/>
          <w:marTop w:val="0"/>
          <w:marBottom w:val="0"/>
          <w:divBdr>
            <w:top w:val="none" w:sz="0" w:space="0" w:color="auto"/>
            <w:left w:val="none" w:sz="0" w:space="0" w:color="auto"/>
            <w:bottom w:val="none" w:sz="0" w:space="0" w:color="auto"/>
            <w:right w:val="none" w:sz="0" w:space="0" w:color="auto"/>
          </w:divBdr>
        </w:div>
        <w:div w:id="2001543146">
          <w:marLeft w:val="0"/>
          <w:marRight w:val="0"/>
          <w:marTop w:val="0"/>
          <w:marBottom w:val="0"/>
          <w:divBdr>
            <w:top w:val="none" w:sz="0" w:space="0" w:color="auto"/>
            <w:left w:val="none" w:sz="0" w:space="0" w:color="auto"/>
            <w:bottom w:val="none" w:sz="0" w:space="0" w:color="auto"/>
            <w:right w:val="none" w:sz="0" w:space="0" w:color="auto"/>
          </w:divBdr>
        </w:div>
        <w:div w:id="140491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002</dc:creator>
  <cp:keywords/>
  <dc:description/>
  <cp:lastModifiedBy>Пользователь 002</cp:lastModifiedBy>
  <cp:revision>1</cp:revision>
  <dcterms:created xsi:type="dcterms:W3CDTF">2017-11-10T08:21:00Z</dcterms:created>
  <dcterms:modified xsi:type="dcterms:W3CDTF">2017-11-10T08:23:00Z</dcterms:modified>
</cp:coreProperties>
</file>